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536" w:rsidRPr="008173AF" w:rsidRDefault="008A1536" w:rsidP="00E77088">
      <w:pPr>
        <w:tabs>
          <w:tab w:val="left" w:pos="6480"/>
        </w:tabs>
        <w:rPr>
          <w:rFonts w:asciiTheme="minorHAnsi" w:hAnsiTheme="minorHAnsi" w:cstheme="minorHAnsi"/>
        </w:rPr>
      </w:pPr>
      <w:r w:rsidRPr="008173AF">
        <w:rPr>
          <w:rFonts w:asciiTheme="minorHAnsi" w:hAnsiTheme="minorHAnsi" w:cstheme="minorHAnsi"/>
        </w:rPr>
        <w:tab/>
      </w:r>
    </w:p>
    <w:p w:rsidR="00927F1A" w:rsidRPr="00DA6096" w:rsidRDefault="008A1536" w:rsidP="00E77088">
      <w:pPr>
        <w:tabs>
          <w:tab w:val="left" w:pos="6480"/>
        </w:tabs>
        <w:rPr>
          <w:rFonts w:asciiTheme="minorHAnsi" w:hAnsiTheme="minorHAnsi" w:cstheme="minorHAnsi"/>
        </w:rPr>
      </w:pPr>
      <w:r w:rsidRPr="008173AF">
        <w:rPr>
          <w:rFonts w:asciiTheme="minorHAnsi" w:hAnsiTheme="minorHAnsi" w:cstheme="minorHAnsi"/>
        </w:rPr>
        <w:tab/>
      </w:r>
      <w:r w:rsidR="00283C7C" w:rsidRPr="005510DF">
        <w:rPr>
          <w:rFonts w:asciiTheme="minorHAnsi" w:hAnsiTheme="minorHAnsi" w:cstheme="minorHAnsi"/>
        </w:rPr>
        <w:t>Warszawa, dnia</w:t>
      </w:r>
      <w:r w:rsidR="00D77A98" w:rsidRPr="005510DF">
        <w:rPr>
          <w:rFonts w:asciiTheme="minorHAnsi" w:hAnsiTheme="minorHAnsi" w:cstheme="minorHAnsi"/>
        </w:rPr>
        <w:t xml:space="preserve"> </w:t>
      </w:r>
      <w:r w:rsidR="00BE6CA9" w:rsidRPr="005510DF">
        <w:rPr>
          <w:rFonts w:asciiTheme="minorHAnsi" w:hAnsiTheme="minorHAnsi" w:cstheme="minorHAnsi"/>
        </w:rPr>
        <w:t>0</w:t>
      </w:r>
      <w:r w:rsidR="005510DF" w:rsidRPr="005510DF">
        <w:rPr>
          <w:rFonts w:asciiTheme="minorHAnsi" w:hAnsiTheme="minorHAnsi" w:cstheme="minorHAnsi"/>
        </w:rPr>
        <w:t>3</w:t>
      </w:r>
      <w:r w:rsidR="000E540A" w:rsidRPr="005510DF">
        <w:rPr>
          <w:rFonts w:asciiTheme="minorHAnsi" w:hAnsiTheme="minorHAnsi" w:cstheme="minorHAnsi"/>
        </w:rPr>
        <w:t>.</w:t>
      </w:r>
      <w:r w:rsidR="003A1CF4" w:rsidRPr="005510DF">
        <w:rPr>
          <w:rFonts w:asciiTheme="minorHAnsi" w:hAnsiTheme="minorHAnsi" w:cstheme="minorHAnsi"/>
        </w:rPr>
        <w:t>0</w:t>
      </w:r>
      <w:r w:rsidR="00BE6CA9" w:rsidRPr="005510DF">
        <w:rPr>
          <w:rFonts w:asciiTheme="minorHAnsi" w:hAnsiTheme="minorHAnsi" w:cstheme="minorHAnsi"/>
        </w:rPr>
        <w:t>3</w:t>
      </w:r>
      <w:r w:rsidR="00C92E3F" w:rsidRPr="005510DF">
        <w:rPr>
          <w:rFonts w:asciiTheme="minorHAnsi" w:hAnsiTheme="minorHAnsi" w:cstheme="minorHAnsi"/>
        </w:rPr>
        <w:t>.</w:t>
      </w:r>
      <w:r w:rsidRPr="005510DF">
        <w:rPr>
          <w:rFonts w:asciiTheme="minorHAnsi" w:hAnsiTheme="minorHAnsi" w:cstheme="minorHAnsi"/>
        </w:rPr>
        <w:t>20</w:t>
      </w:r>
      <w:r w:rsidR="000A764C" w:rsidRPr="005510DF">
        <w:rPr>
          <w:rFonts w:asciiTheme="minorHAnsi" w:hAnsiTheme="minorHAnsi" w:cstheme="minorHAnsi"/>
        </w:rPr>
        <w:t>20</w:t>
      </w:r>
      <w:r w:rsidRPr="005510DF">
        <w:rPr>
          <w:rFonts w:asciiTheme="minorHAnsi" w:hAnsiTheme="minorHAnsi" w:cstheme="minorHAnsi"/>
        </w:rPr>
        <w:t xml:space="preserve"> r.</w:t>
      </w:r>
    </w:p>
    <w:p w:rsidR="00A423F1" w:rsidRDefault="003234F9" w:rsidP="00E77088">
      <w:pPr>
        <w:spacing w:before="0" w:after="0"/>
        <w:jc w:val="center"/>
        <w:rPr>
          <w:rFonts w:asciiTheme="minorHAnsi" w:hAnsiTheme="minorHAnsi" w:cstheme="minorHAnsi"/>
          <w:b/>
        </w:rPr>
      </w:pPr>
      <w:r w:rsidRPr="008173AF">
        <w:rPr>
          <w:rFonts w:asciiTheme="minorHAnsi" w:hAnsiTheme="minorHAnsi" w:cstheme="minorHAnsi"/>
          <w:b/>
        </w:rPr>
        <w:t>ZAP</w:t>
      </w:r>
      <w:r w:rsidR="008173AF">
        <w:rPr>
          <w:rFonts w:asciiTheme="minorHAnsi" w:hAnsiTheme="minorHAnsi" w:cstheme="minorHAnsi"/>
          <w:b/>
        </w:rPr>
        <w:t>YTANIE  OFERTOWE</w:t>
      </w:r>
    </w:p>
    <w:p w:rsidR="00851547" w:rsidRDefault="00D54172" w:rsidP="00E77088">
      <w:pPr>
        <w:spacing w:before="0" w:after="0"/>
        <w:jc w:val="center"/>
        <w:rPr>
          <w:rFonts w:asciiTheme="minorHAnsi" w:hAnsiTheme="minorHAnsi" w:cstheme="minorHAnsi"/>
        </w:rPr>
      </w:pPr>
      <w:r w:rsidRPr="00FB3288">
        <w:rPr>
          <w:rFonts w:asciiTheme="minorHAnsi" w:hAnsiTheme="minorHAnsi" w:cstheme="minorHAnsi"/>
        </w:rPr>
        <w:t>Nr sprawy</w:t>
      </w:r>
      <w:r w:rsidR="00E36DBD" w:rsidRPr="00FB3288">
        <w:rPr>
          <w:rFonts w:asciiTheme="minorHAnsi" w:hAnsiTheme="minorHAnsi" w:cstheme="minorHAnsi"/>
        </w:rPr>
        <w:t xml:space="preserve"> </w:t>
      </w:r>
      <w:r w:rsidR="00FB3288" w:rsidRPr="00FB3288">
        <w:rPr>
          <w:rFonts w:asciiTheme="minorHAnsi" w:hAnsiTheme="minorHAnsi" w:cstheme="minorHAnsi"/>
        </w:rPr>
        <w:t>WA.ROZ.281.PP.72.2020</w:t>
      </w:r>
      <w:r w:rsidR="00C16529">
        <w:rPr>
          <w:rFonts w:asciiTheme="minorHAnsi" w:hAnsiTheme="minorHAnsi" w:cstheme="minorHAnsi"/>
        </w:rPr>
        <w:t>/2</w:t>
      </w:r>
    </w:p>
    <w:p w:rsidR="00A423F1" w:rsidRPr="00851547" w:rsidRDefault="00A423F1" w:rsidP="00E77088">
      <w:pPr>
        <w:spacing w:before="0" w:after="0"/>
        <w:jc w:val="center"/>
        <w:rPr>
          <w:rFonts w:asciiTheme="minorHAnsi" w:hAnsiTheme="minorHAnsi" w:cstheme="minorHAnsi"/>
        </w:rPr>
      </w:pPr>
      <w:r w:rsidRPr="008173AF">
        <w:rPr>
          <w:rFonts w:asciiTheme="minorHAnsi" w:hAnsiTheme="minorHAnsi" w:cstheme="minorHAnsi"/>
          <w:i/>
        </w:rPr>
        <w:t xml:space="preserve">Postępowanie o wartości nieprzekraczającej równowartości 30 000 euro, </w:t>
      </w:r>
    </w:p>
    <w:p w:rsidR="00A423F1" w:rsidRPr="008173AF" w:rsidRDefault="00A423F1" w:rsidP="00E77088">
      <w:pPr>
        <w:spacing w:before="0" w:after="0"/>
        <w:jc w:val="center"/>
        <w:rPr>
          <w:rFonts w:asciiTheme="minorHAnsi" w:hAnsiTheme="minorHAnsi" w:cstheme="minorHAnsi"/>
          <w:i/>
        </w:rPr>
      </w:pPr>
      <w:r w:rsidRPr="008173AF">
        <w:rPr>
          <w:rFonts w:asciiTheme="minorHAnsi" w:hAnsiTheme="minorHAnsi" w:cstheme="minorHAnsi"/>
          <w:i/>
        </w:rPr>
        <w:t>dla którego zgodnie z art. 4 pkt 8 ustawy z dnia 29 stycznia 2004 r. Prawo zamówień publicznych</w:t>
      </w:r>
    </w:p>
    <w:p w:rsidR="00A423F1" w:rsidRPr="00504FF1" w:rsidRDefault="00A423F1" w:rsidP="00E77088">
      <w:pPr>
        <w:spacing w:before="0" w:after="0"/>
        <w:jc w:val="center"/>
        <w:rPr>
          <w:rFonts w:asciiTheme="minorHAnsi" w:hAnsiTheme="minorHAnsi" w:cstheme="minorHAnsi"/>
          <w:i/>
        </w:rPr>
      </w:pPr>
      <w:r w:rsidRPr="008173AF">
        <w:rPr>
          <w:rFonts w:asciiTheme="minorHAnsi" w:hAnsiTheme="minorHAnsi" w:cstheme="minorHAnsi"/>
          <w:i/>
        </w:rPr>
        <w:t>(Dz. U. z 2015 r. poz. 2164 ze zm.) ustawy nie stosuje się.</w:t>
      </w:r>
    </w:p>
    <w:p w:rsidR="00A423F1" w:rsidRDefault="00A423F1" w:rsidP="00E77088">
      <w:pPr>
        <w:pStyle w:val="Tekstpodstawowy"/>
        <w:numPr>
          <w:ilvl w:val="0"/>
          <w:numId w:val="18"/>
        </w:numPr>
        <w:spacing w:after="0"/>
        <w:ind w:left="284" w:hanging="284"/>
        <w:jc w:val="both"/>
        <w:rPr>
          <w:rFonts w:asciiTheme="minorHAnsi" w:hAnsiTheme="minorHAnsi" w:cstheme="minorHAnsi"/>
          <w:sz w:val="20"/>
          <w:szCs w:val="20"/>
        </w:rPr>
      </w:pPr>
      <w:r w:rsidRPr="008173AF">
        <w:rPr>
          <w:rFonts w:asciiTheme="minorHAnsi" w:hAnsiTheme="minorHAnsi" w:cstheme="minorHAnsi"/>
          <w:sz w:val="20"/>
          <w:szCs w:val="20"/>
          <w:lang w:eastAsia="x-none"/>
        </w:rPr>
        <w:t xml:space="preserve">Zamawiający, </w:t>
      </w:r>
      <w:r w:rsidRPr="00451049">
        <w:rPr>
          <w:rFonts w:asciiTheme="minorHAnsi" w:hAnsiTheme="minorHAnsi" w:cstheme="minorHAnsi"/>
          <w:b/>
          <w:bCs/>
          <w:sz w:val="20"/>
          <w:szCs w:val="20"/>
          <w:lang w:eastAsia="x-none"/>
        </w:rPr>
        <w:t>Państwowe Gospodarstwo Wodne Wody Polskie</w:t>
      </w:r>
      <w:r w:rsidRPr="00451049">
        <w:rPr>
          <w:rFonts w:asciiTheme="minorHAnsi" w:hAnsiTheme="minorHAnsi" w:cstheme="minorHAnsi"/>
          <w:b/>
          <w:bCs/>
          <w:sz w:val="20"/>
          <w:szCs w:val="20"/>
        </w:rPr>
        <w:t>, reprezentowany przez Panią Annę Rudlicką Dyrektora Zarządu Zlewni w Warszawie –  z upoważnienia Dyrektora RZGW w Warszawie</w:t>
      </w:r>
      <w:r w:rsidRPr="008173AF">
        <w:rPr>
          <w:rFonts w:asciiTheme="minorHAnsi" w:hAnsiTheme="minorHAnsi" w:cstheme="minorHAnsi"/>
          <w:sz w:val="20"/>
          <w:szCs w:val="20"/>
        </w:rPr>
        <w:t xml:space="preserve">, w związku z prowadzonym postępowaniem </w:t>
      </w:r>
      <w:r w:rsidRPr="00451049">
        <w:rPr>
          <w:rFonts w:asciiTheme="minorHAnsi" w:hAnsiTheme="minorHAnsi" w:cstheme="minorHAnsi"/>
          <w:b/>
          <w:bCs/>
          <w:sz w:val="20"/>
          <w:szCs w:val="20"/>
          <w:u w:val="single"/>
        </w:rPr>
        <w:t xml:space="preserve">o wartości </w:t>
      </w:r>
      <w:r w:rsidR="00451049" w:rsidRPr="00451049">
        <w:rPr>
          <w:rFonts w:asciiTheme="minorHAnsi" w:hAnsiTheme="minorHAnsi" w:cstheme="minorHAnsi"/>
          <w:b/>
          <w:bCs/>
          <w:sz w:val="20"/>
          <w:szCs w:val="20"/>
          <w:u w:val="single"/>
        </w:rPr>
        <w:t>nie większej niż</w:t>
      </w:r>
      <w:r w:rsidRPr="00451049">
        <w:rPr>
          <w:rFonts w:asciiTheme="minorHAnsi" w:hAnsiTheme="minorHAnsi" w:cstheme="minorHAnsi"/>
          <w:b/>
          <w:bCs/>
          <w:sz w:val="20"/>
          <w:szCs w:val="20"/>
          <w:u w:val="single"/>
        </w:rPr>
        <w:t xml:space="preserve"> 30 000 euro</w:t>
      </w:r>
      <w:r w:rsidRPr="008173AF">
        <w:rPr>
          <w:rFonts w:asciiTheme="minorHAnsi" w:hAnsiTheme="minorHAnsi" w:cstheme="minorHAnsi"/>
          <w:sz w:val="20"/>
          <w:szCs w:val="20"/>
        </w:rPr>
        <w:t xml:space="preserve">, zaprasza do złożenia oferty </w:t>
      </w:r>
      <w:r w:rsidR="001E34FC" w:rsidRPr="008173AF">
        <w:rPr>
          <w:rFonts w:asciiTheme="minorHAnsi" w:hAnsiTheme="minorHAnsi" w:cstheme="minorHAnsi"/>
          <w:sz w:val="20"/>
          <w:szCs w:val="20"/>
        </w:rPr>
        <w:t xml:space="preserve">cenowej </w:t>
      </w:r>
      <w:r w:rsidRPr="008173AF">
        <w:rPr>
          <w:rFonts w:asciiTheme="minorHAnsi" w:hAnsiTheme="minorHAnsi" w:cstheme="minorHAnsi"/>
          <w:sz w:val="20"/>
          <w:szCs w:val="20"/>
        </w:rPr>
        <w:t xml:space="preserve">na </w:t>
      </w:r>
      <w:bookmarkStart w:id="0" w:name="_Hlk8806977"/>
      <w:r w:rsidR="008173AF">
        <w:rPr>
          <w:rFonts w:asciiTheme="minorHAnsi" w:hAnsiTheme="minorHAnsi" w:cstheme="minorHAnsi"/>
          <w:sz w:val="20"/>
          <w:szCs w:val="20"/>
        </w:rPr>
        <w:t>wykonanie zadania pn</w:t>
      </w:r>
      <w:r w:rsidRPr="008173AF">
        <w:rPr>
          <w:rFonts w:asciiTheme="minorHAnsi" w:hAnsiTheme="minorHAnsi" w:cstheme="minorHAnsi"/>
          <w:sz w:val="20"/>
          <w:szCs w:val="20"/>
        </w:rPr>
        <w:t>.:</w:t>
      </w:r>
    </w:p>
    <w:p w:rsidR="00A22367" w:rsidRDefault="00A22367" w:rsidP="00E77088">
      <w:pPr>
        <w:pStyle w:val="Tekstpodstawowy"/>
        <w:spacing w:after="0"/>
        <w:ind w:left="284" w:hanging="284"/>
        <w:jc w:val="both"/>
        <w:rPr>
          <w:rFonts w:asciiTheme="minorHAnsi" w:hAnsiTheme="minorHAnsi" w:cstheme="minorHAnsi"/>
          <w:sz w:val="20"/>
          <w:szCs w:val="20"/>
        </w:rPr>
      </w:pPr>
    </w:p>
    <w:bookmarkEnd w:id="0"/>
    <w:p w:rsidR="00682EDC" w:rsidRPr="00A22367" w:rsidRDefault="00A22367" w:rsidP="00917196">
      <w:pPr>
        <w:spacing w:before="0" w:after="0"/>
        <w:ind w:left="284" w:hanging="284"/>
        <w:jc w:val="center"/>
        <w:rPr>
          <w:b/>
          <w:bCs/>
          <w:sz w:val="22"/>
          <w:szCs w:val="22"/>
        </w:rPr>
      </w:pPr>
      <w:r>
        <w:rPr>
          <w:b/>
          <w:bCs/>
          <w:sz w:val="22"/>
          <w:szCs w:val="22"/>
        </w:rPr>
        <w:t>„</w:t>
      </w:r>
      <w:r w:rsidR="00917196" w:rsidRPr="00917196">
        <w:rPr>
          <w:b/>
          <w:bCs/>
          <w:sz w:val="22"/>
          <w:szCs w:val="22"/>
        </w:rPr>
        <w:t>Zewnętrzna obsługa budowli piętrzących na rz. Świder i rz. Ciek Wodynie</w:t>
      </w:r>
      <w:r>
        <w:rPr>
          <w:b/>
          <w:bCs/>
          <w:sz w:val="22"/>
          <w:szCs w:val="22"/>
        </w:rPr>
        <w:t>”</w:t>
      </w:r>
    </w:p>
    <w:p w:rsidR="00A22367" w:rsidRDefault="00A22367" w:rsidP="00E77088">
      <w:pPr>
        <w:spacing w:before="0" w:after="0"/>
        <w:ind w:left="284" w:hanging="284"/>
        <w:rPr>
          <w:rFonts w:ascii="Garamond" w:eastAsiaTheme="minorHAnsi" w:hAnsi="Garamond" w:cstheme="minorBidi"/>
          <w:b/>
          <w:sz w:val="24"/>
          <w:szCs w:val="24"/>
          <w:lang w:bidi="ar-SA"/>
        </w:rPr>
      </w:pPr>
    </w:p>
    <w:p w:rsidR="00451049" w:rsidRPr="003A1CF4" w:rsidRDefault="00451049" w:rsidP="00E77088">
      <w:pPr>
        <w:pStyle w:val="Akapitzlist"/>
        <w:numPr>
          <w:ilvl w:val="0"/>
          <w:numId w:val="18"/>
        </w:numPr>
        <w:spacing w:before="0" w:after="0"/>
        <w:ind w:left="284" w:hanging="284"/>
        <w:rPr>
          <w:rFonts w:asciiTheme="minorHAnsi" w:eastAsia="Calibri" w:hAnsiTheme="minorHAnsi" w:cstheme="minorHAnsi"/>
          <w:color w:val="000000"/>
        </w:rPr>
      </w:pPr>
      <w:r w:rsidRPr="003A1CF4">
        <w:rPr>
          <w:rFonts w:asciiTheme="minorHAnsi" w:eastAsia="Calibri" w:hAnsiTheme="minorHAnsi" w:cstheme="minorHAnsi"/>
          <w:color w:val="000000"/>
        </w:rPr>
        <w:t xml:space="preserve">Termin realizacji zamówienia: </w:t>
      </w:r>
      <w:r w:rsidR="00BE6CA9">
        <w:rPr>
          <w:rFonts w:asciiTheme="minorHAnsi" w:eastAsia="Calibri" w:hAnsiTheme="minorHAnsi" w:cstheme="minorHAnsi"/>
          <w:color w:val="000000"/>
        </w:rPr>
        <w:t xml:space="preserve">15 kwietnia 2020r. – </w:t>
      </w:r>
      <w:r w:rsidR="00F97D12">
        <w:rPr>
          <w:rFonts w:asciiTheme="minorHAnsi" w:eastAsia="Calibri" w:hAnsiTheme="minorHAnsi" w:cstheme="minorHAnsi"/>
          <w:color w:val="000000"/>
        </w:rPr>
        <w:t>15</w:t>
      </w:r>
      <w:r w:rsidR="00BE6CA9">
        <w:rPr>
          <w:rFonts w:asciiTheme="minorHAnsi" w:eastAsia="Calibri" w:hAnsiTheme="minorHAnsi" w:cstheme="minorHAnsi"/>
          <w:color w:val="000000"/>
        </w:rPr>
        <w:t xml:space="preserve"> września 2020r.</w:t>
      </w:r>
    </w:p>
    <w:p w:rsidR="00451049" w:rsidRPr="00E916D2" w:rsidRDefault="00451049" w:rsidP="00E77088">
      <w:pPr>
        <w:pStyle w:val="Akapitzlist"/>
        <w:numPr>
          <w:ilvl w:val="0"/>
          <w:numId w:val="18"/>
        </w:numPr>
        <w:spacing w:before="0" w:after="0"/>
        <w:ind w:left="284" w:hanging="284"/>
        <w:rPr>
          <w:rFonts w:asciiTheme="minorHAnsi" w:eastAsia="Calibri" w:hAnsiTheme="minorHAnsi" w:cstheme="minorHAnsi"/>
        </w:rPr>
      </w:pPr>
      <w:r w:rsidRPr="00E916D2">
        <w:rPr>
          <w:rFonts w:asciiTheme="minorHAnsi" w:eastAsia="Calibri" w:hAnsiTheme="minorHAnsi" w:cstheme="minorHAnsi"/>
        </w:rPr>
        <w:t xml:space="preserve">Osoby wskazane do kontaktu: </w:t>
      </w:r>
      <w:r w:rsidR="00E916D2" w:rsidRPr="00E916D2">
        <w:rPr>
          <w:rFonts w:asciiTheme="minorHAnsi" w:hAnsiTheme="minorHAnsi" w:cstheme="minorHAnsi"/>
          <w:color w:val="000000"/>
          <w:spacing w:val="-3"/>
        </w:rPr>
        <w:t>Pan Jerzy Kuc, PGW Wody Polskie, Zarząd Zlewni w Warszawie, ul. Elektronowa, 2, 03-319 Warszaw</w:t>
      </w:r>
      <w:r w:rsidR="00E916D2">
        <w:rPr>
          <w:rFonts w:asciiTheme="minorHAnsi" w:hAnsiTheme="minorHAnsi" w:cstheme="minorHAnsi"/>
          <w:color w:val="000000"/>
          <w:spacing w:val="-3"/>
        </w:rPr>
        <w:t>a</w:t>
      </w:r>
      <w:r w:rsidR="00E916D2" w:rsidRPr="00E916D2">
        <w:rPr>
          <w:rFonts w:asciiTheme="minorHAnsi" w:hAnsiTheme="minorHAnsi" w:cstheme="minorHAnsi"/>
          <w:color w:val="000000"/>
          <w:spacing w:val="-3"/>
        </w:rPr>
        <w:t>, tel. 22 11 23 878, email:  jerzy.kuc@wodypolskie.gov.pl</w:t>
      </w:r>
    </w:p>
    <w:p w:rsidR="00451049" w:rsidRPr="00E916D2" w:rsidRDefault="00451049" w:rsidP="00E77088">
      <w:pPr>
        <w:pStyle w:val="Akapitzlist"/>
        <w:numPr>
          <w:ilvl w:val="0"/>
          <w:numId w:val="18"/>
        </w:numPr>
        <w:spacing w:before="0" w:after="0"/>
        <w:ind w:left="284" w:hanging="284"/>
        <w:rPr>
          <w:rFonts w:asciiTheme="minorHAnsi" w:eastAsia="Calibri" w:hAnsiTheme="minorHAnsi" w:cstheme="minorHAnsi"/>
          <w:color w:val="000000"/>
        </w:rPr>
      </w:pPr>
      <w:r w:rsidRPr="00E916D2">
        <w:rPr>
          <w:rFonts w:asciiTheme="minorHAnsi" w:eastAsia="Calibri" w:hAnsiTheme="minorHAnsi" w:cstheme="minorHAnsi"/>
          <w:color w:val="000000"/>
        </w:rPr>
        <w:t>Kryteria wyboru ofert:</w:t>
      </w:r>
      <w:r w:rsidR="001D226E" w:rsidRPr="00E916D2">
        <w:rPr>
          <w:rFonts w:asciiTheme="minorHAnsi" w:eastAsia="Calibri" w:hAnsiTheme="minorHAnsi" w:cstheme="minorHAnsi"/>
          <w:color w:val="000000"/>
        </w:rPr>
        <w:t xml:space="preserve"> </w:t>
      </w:r>
      <w:r w:rsidR="001D226E" w:rsidRPr="00E916D2">
        <w:rPr>
          <w:rFonts w:asciiTheme="minorHAnsi" w:hAnsiTheme="minorHAnsi" w:cstheme="minorHAnsi"/>
          <w:u w:val="single"/>
        </w:rPr>
        <w:t>Cena oferty (brutto)</w:t>
      </w:r>
      <w:r w:rsidR="001D226E" w:rsidRPr="00E916D2">
        <w:rPr>
          <w:rFonts w:asciiTheme="minorHAnsi" w:hAnsiTheme="minorHAnsi" w:cstheme="minorHAnsi"/>
        </w:rPr>
        <w:t xml:space="preserve"> — waga kryterium 100 %.</w:t>
      </w:r>
    </w:p>
    <w:p w:rsidR="00451049" w:rsidRPr="00E916D2" w:rsidRDefault="00451049" w:rsidP="00E77088">
      <w:pPr>
        <w:pStyle w:val="Akapitzlist"/>
        <w:numPr>
          <w:ilvl w:val="0"/>
          <w:numId w:val="18"/>
        </w:numPr>
        <w:spacing w:before="0" w:after="0"/>
        <w:ind w:left="284" w:hanging="284"/>
        <w:rPr>
          <w:rFonts w:asciiTheme="minorHAnsi" w:eastAsia="Calibri" w:hAnsiTheme="minorHAnsi" w:cstheme="minorHAnsi"/>
          <w:color w:val="000000"/>
        </w:rPr>
      </w:pPr>
      <w:r w:rsidRPr="00E916D2">
        <w:rPr>
          <w:rFonts w:asciiTheme="minorHAnsi" w:eastAsia="Calibri" w:hAnsiTheme="minorHAnsi" w:cstheme="minorHAnsi"/>
          <w:color w:val="000000"/>
        </w:rPr>
        <w:t>Zakres zamówienia – opis przedmiotu zamówienia:</w:t>
      </w:r>
    </w:p>
    <w:p w:rsidR="00F97D12" w:rsidRPr="00F97D12" w:rsidRDefault="00BE6CA9" w:rsidP="00F97D12">
      <w:pPr>
        <w:suppressAutoHyphens/>
        <w:spacing w:before="0" w:after="0" w:line="240" w:lineRule="auto"/>
        <w:ind w:left="142"/>
        <w:rPr>
          <w:rFonts w:cs="Calibri"/>
        </w:rPr>
      </w:pPr>
      <w:r w:rsidRPr="00F97D12">
        <w:rPr>
          <w:rFonts w:asciiTheme="minorHAnsi" w:eastAsia="Calibri" w:hAnsiTheme="minorHAnsi" w:cstheme="minorHAnsi"/>
          <w:b/>
          <w:lang w:bidi="ar-SA"/>
        </w:rPr>
        <w:t>1.</w:t>
      </w:r>
      <w:r w:rsidRPr="00F97D12">
        <w:rPr>
          <w:rFonts w:asciiTheme="minorHAnsi" w:eastAsia="Calibri" w:hAnsiTheme="minorHAnsi" w:cstheme="minorHAnsi"/>
          <w:b/>
          <w:lang w:bidi="ar-SA"/>
        </w:rPr>
        <w:tab/>
      </w:r>
      <w:r w:rsidR="00F97D12" w:rsidRPr="00F97D12">
        <w:rPr>
          <w:rFonts w:cs="Calibri"/>
          <w:b/>
        </w:rPr>
        <w:t>Część ogólna.</w:t>
      </w:r>
    </w:p>
    <w:p w:rsidR="00F97D12" w:rsidRPr="0093421C" w:rsidRDefault="00F97D12" w:rsidP="00F97D12">
      <w:pPr>
        <w:pStyle w:val="Akapitzlist"/>
        <w:numPr>
          <w:ilvl w:val="1"/>
          <w:numId w:val="24"/>
        </w:numPr>
        <w:suppressAutoHyphens/>
        <w:spacing w:before="0" w:after="0" w:line="240" w:lineRule="auto"/>
        <w:ind w:hanging="248"/>
        <w:rPr>
          <w:rFonts w:cs="Calibri"/>
        </w:rPr>
      </w:pPr>
      <w:r w:rsidRPr="0093421C">
        <w:rPr>
          <w:rFonts w:cs="Calibri"/>
        </w:rPr>
        <w:t>Nazwa zamówienia: Zewnętrzna obsługa budowli piętrzących na rz. Świder i rz. Ciek Wodynie</w:t>
      </w:r>
    </w:p>
    <w:p w:rsidR="00F97D12" w:rsidRPr="0093421C" w:rsidRDefault="00F97D12" w:rsidP="00F97D12">
      <w:pPr>
        <w:tabs>
          <w:tab w:val="num" w:pos="390"/>
        </w:tabs>
        <w:spacing w:after="0" w:line="240" w:lineRule="auto"/>
        <w:ind w:hanging="248"/>
        <w:rPr>
          <w:rFonts w:cs="Calibri"/>
        </w:rPr>
      </w:pPr>
      <w:r>
        <w:rPr>
          <w:rFonts w:cs="Calibri"/>
          <w:b/>
        </w:rPr>
        <w:tab/>
      </w:r>
      <w:r>
        <w:rPr>
          <w:rFonts w:cs="Calibri"/>
          <w:b/>
        </w:rPr>
        <w:tab/>
      </w:r>
      <w:r>
        <w:rPr>
          <w:rFonts w:cs="Calibri"/>
          <w:b/>
        </w:rPr>
        <w:tab/>
      </w:r>
      <w:r w:rsidRPr="0093421C">
        <w:rPr>
          <w:rFonts w:cs="Calibri"/>
          <w:b/>
        </w:rPr>
        <w:t>rz. Ciek Wodynie</w:t>
      </w:r>
      <w:r w:rsidRPr="0093421C">
        <w:rPr>
          <w:rFonts w:cs="Calibri"/>
        </w:rPr>
        <w:tab/>
      </w:r>
      <w:r w:rsidRPr="0093421C">
        <w:rPr>
          <w:rFonts w:cs="Calibri"/>
        </w:rPr>
        <w:tab/>
        <w:t>km 0+949 – m. Latowicz, gm. Latowicz</w:t>
      </w:r>
    </w:p>
    <w:p w:rsidR="00F97D12" w:rsidRPr="0093421C" w:rsidRDefault="00FB3288" w:rsidP="00FB3288">
      <w:pPr>
        <w:tabs>
          <w:tab w:val="num" w:pos="390"/>
        </w:tabs>
        <w:spacing w:before="0" w:after="0" w:line="240" w:lineRule="auto"/>
        <w:rPr>
          <w:rFonts w:cs="Calibri"/>
        </w:rPr>
      </w:pPr>
      <w:r>
        <w:rPr>
          <w:rFonts w:cs="Calibri"/>
        </w:rPr>
        <w:tab/>
      </w:r>
      <w:r>
        <w:rPr>
          <w:rFonts w:cs="Calibri"/>
        </w:rPr>
        <w:tab/>
      </w:r>
      <w:r>
        <w:rPr>
          <w:rFonts w:cs="Calibri"/>
        </w:rPr>
        <w:tab/>
      </w:r>
      <w:r>
        <w:rPr>
          <w:rFonts w:cs="Calibri"/>
        </w:rPr>
        <w:tab/>
      </w:r>
      <w:r>
        <w:rPr>
          <w:rFonts w:cs="Calibri"/>
        </w:rPr>
        <w:tab/>
      </w:r>
      <w:r w:rsidR="00F97D12" w:rsidRPr="0093421C">
        <w:rPr>
          <w:rFonts w:cs="Calibri"/>
        </w:rPr>
        <w:t>km 1+955 – m. Latowicz, gm. Latowicz</w:t>
      </w:r>
    </w:p>
    <w:p w:rsidR="00FB3288" w:rsidRDefault="00FB3288" w:rsidP="00FB3288">
      <w:pPr>
        <w:tabs>
          <w:tab w:val="num" w:pos="390"/>
        </w:tabs>
        <w:spacing w:before="0" w:after="0" w:line="240" w:lineRule="auto"/>
        <w:rPr>
          <w:rFonts w:cs="Calibri"/>
        </w:rPr>
      </w:pPr>
      <w:r>
        <w:rPr>
          <w:rFonts w:cs="Calibri"/>
        </w:rPr>
        <w:tab/>
      </w:r>
      <w:r>
        <w:rPr>
          <w:rFonts w:cs="Calibri"/>
        </w:rPr>
        <w:tab/>
      </w:r>
      <w:r>
        <w:rPr>
          <w:rFonts w:cs="Calibri"/>
        </w:rPr>
        <w:tab/>
      </w:r>
      <w:r>
        <w:rPr>
          <w:rFonts w:cs="Calibri"/>
        </w:rPr>
        <w:tab/>
      </w:r>
      <w:r>
        <w:rPr>
          <w:rFonts w:cs="Calibri"/>
        </w:rPr>
        <w:tab/>
      </w:r>
      <w:r w:rsidR="00F97D12" w:rsidRPr="0093421C">
        <w:rPr>
          <w:rFonts w:cs="Calibri"/>
        </w:rPr>
        <w:t>km 2+900 – m. Latowicz, gm. Latowicz</w:t>
      </w:r>
    </w:p>
    <w:p w:rsidR="00F97D12" w:rsidRPr="0093421C" w:rsidRDefault="00FB3288" w:rsidP="00FB3288">
      <w:pPr>
        <w:tabs>
          <w:tab w:val="num" w:pos="390"/>
        </w:tabs>
        <w:spacing w:before="0" w:after="0" w:line="240" w:lineRule="auto"/>
        <w:rPr>
          <w:rFonts w:cs="Calibri"/>
        </w:rPr>
      </w:pPr>
      <w:r>
        <w:rPr>
          <w:rFonts w:cs="Calibri"/>
        </w:rPr>
        <w:tab/>
      </w:r>
      <w:r>
        <w:rPr>
          <w:rFonts w:cs="Calibri"/>
        </w:rPr>
        <w:tab/>
      </w:r>
      <w:r>
        <w:rPr>
          <w:rFonts w:cs="Calibri"/>
        </w:rPr>
        <w:tab/>
      </w:r>
      <w:r>
        <w:rPr>
          <w:rFonts w:cs="Calibri"/>
        </w:rPr>
        <w:tab/>
      </w:r>
      <w:r>
        <w:rPr>
          <w:rFonts w:cs="Calibri"/>
        </w:rPr>
        <w:tab/>
      </w:r>
      <w:r w:rsidR="00F97D12" w:rsidRPr="0093421C">
        <w:rPr>
          <w:rFonts w:cs="Calibri"/>
        </w:rPr>
        <w:t>km 3+351 – m. Latowicz, gm. Latowicz</w:t>
      </w:r>
    </w:p>
    <w:p w:rsidR="00F97D12" w:rsidRPr="0093421C" w:rsidRDefault="00FB3288" w:rsidP="00FB3288">
      <w:pPr>
        <w:tabs>
          <w:tab w:val="num" w:pos="390"/>
        </w:tabs>
        <w:spacing w:before="0" w:after="0" w:line="240" w:lineRule="auto"/>
        <w:rPr>
          <w:rFonts w:cs="Calibri"/>
        </w:rPr>
      </w:pPr>
      <w:r>
        <w:rPr>
          <w:rFonts w:cs="Calibri"/>
        </w:rPr>
        <w:tab/>
      </w:r>
      <w:r>
        <w:rPr>
          <w:rFonts w:cs="Calibri"/>
        </w:rPr>
        <w:tab/>
      </w:r>
      <w:r>
        <w:rPr>
          <w:rFonts w:cs="Calibri"/>
        </w:rPr>
        <w:tab/>
      </w:r>
      <w:r>
        <w:rPr>
          <w:rFonts w:cs="Calibri"/>
        </w:rPr>
        <w:tab/>
      </w:r>
      <w:r>
        <w:rPr>
          <w:rFonts w:cs="Calibri"/>
        </w:rPr>
        <w:tab/>
      </w:r>
      <w:r w:rsidR="00F97D12" w:rsidRPr="0093421C">
        <w:rPr>
          <w:rFonts w:cs="Calibri"/>
        </w:rPr>
        <w:t>km 3+829 – m. Latowicz, gm. Latowicz</w:t>
      </w:r>
    </w:p>
    <w:p w:rsidR="00F97D12" w:rsidRPr="0093421C" w:rsidRDefault="00FB3288" w:rsidP="00FB3288">
      <w:pPr>
        <w:tabs>
          <w:tab w:val="num" w:pos="390"/>
        </w:tabs>
        <w:spacing w:before="0" w:after="0" w:line="240" w:lineRule="auto"/>
        <w:rPr>
          <w:rFonts w:cs="Calibri"/>
        </w:rPr>
      </w:pPr>
      <w:r>
        <w:rPr>
          <w:rFonts w:cs="Calibri"/>
        </w:rPr>
        <w:tab/>
      </w:r>
      <w:r>
        <w:rPr>
          <w:rFonts w:cs="Calibri"/>
        </w:rPr>
        <w:tab/>
      </w:r>
      <w:r>
        <w:rPr>
          <w:rFonts w:cs="Calibri"/>
        </w:rPr>
        <w:tab/>
      </w:r>
      <w:r>
        <w:rPr>
          <w:rFonts w:cs="Calibri"/>
        </w:rPr>
        <w:tab/>
      </w:r>
      <w:r>
        <w:rPr>
          <w:rFonts w:cs="Calibri"/>
        </w:rPr>
        <w:tab/>
      </w:r>
      <w:r w:rsidR="00F97D12" w:rsidRPr="0093421C">
        <w:rPr>
          <w:rFonts w:cs="Calibri"/>
        </w:rPr>
        <w:t>km 4+276 – m. Latowicz, gm. Latowicz</w:t>
      </w:r>
    </w:p>
    <w:p w:rsidR="00F97D12" w:rsidRPr="0093421C" w:rsidRDefault="00FB3288" w:rsidP="00FB3288">
      <w:pPr>
        <w:tabs>
          <w:tab w:val="num" w:pos="390"/>
        </w:tabs>
        <w:spacing w:before="0" w:after="0" w:line="240" w:lineRule="auto"/>
        <w:rPr>
          <w:rFonts w:cs="Calibri"/>
        </w:rPr>
      </w:pPr>
      <w:r>
        <w:rPr>
          <w:rFonts w:cs="Calibri"/>
        </w:rPr>
        <w:tab/>
      </w:r>
      <w:r>
        <w:rPr>
          <w:rFonts w:cs="Calibri"/>
        </w:rPr>
        <w:tab/>
      </w:r>
      <w:r>
        <w:rPr>
          <w:rFonts w:cs="Calibri"/>
        </w:rPr>
        <w:tab/>
      </w:r>
      <w:r>
        <w:rPr>
          <w:rFonts w:cs="Calibri"/>
        </w:rPr>
        <w:tab/>
      </w:r>
      <w:r>
        <w:rPr>
          <w:rFonts w:cs="Calibri"/>
        </w:rPr>
        <w:tab/>
      </w:r>
      <w:r w:rsidR="00F97D12" w:rsidRPr="0093421C">
        <w:rPr>
          <w:rFonts w:cs="Calibri"/>
        </w:rPr>
        <w:t>km 4+573 – m. Latowicz, gm. Latowicz</w:t>
      </w:r>
    </w:p>
    <w:p w:rsidR="00F97D12" w:rsidRDefault="00FB3288" w:rsidP="00FB3288">
      <w:pPr>
        <w:tabs>
          <w:tab w:val="num" w:pos="390"/>
        </w:tabs>
        <w:spacing w:before="0" w:after="0" w:line="240" w:lineRule="auto"/>
        <w:rPr>
          <w:rFonts w:cs="Calibri"/>
        </w:rPr>
      </w:pPr>
      <w:r>
        <w:rPr>
          <w:rFonts w:cs="Calibri"/>
        </w:rPr>
        <w:tab/>
      </w:r>
      <w:r>
        <w:rPr>
          <w:rFonts w:cs="Calibri"/>
        </w:rPr>
        <w:tab/>
      </w:r>
      <w:r>
        <w:rPr>
          <w:rFonts w:cs="Calibri"/>
        </w:rPr>
        <w:tab/>
      </w:r>
      <w:r>
        <w:rPr>
          <w:rFonts w:cs="Calibri"/>
        </w:rPr>
        <w:tab/>
      </w:r>
      <w:r>
        <w:rPr>
          <w:rFonts w:cs="Calibri"/>
        </w:rPr>
        <w:tab/>
      </w:r>
      <w:r w:rsidR="00F97D12" w:rsidRPr="0093421C">
        <w:rPr>
          <w:rFonts w:cs="Calibri"/>
        </w:rPr>
        <w:t>km 5+141 – m. Łukówiecz, gm. Mrozy</w:t>
      </w:r>
    </w:p>
    <w:p w:rsidR="00F97D12" w:rsidRPr="00F97D12" w:rsidRDefault="00F97D12" w:rsidP="00F97D12">
      <w:pPr>
        <w:tabs>
          <w:tab w:val="num" w:pos="390"/>
        </w:tabs>
        <w:spacing w:before="0" w:after="0" w:line="240" w:lineRule="auto"/>
        <w:ind w:left="3540" w:hanging="248"/>
        <w:rPr>
          <w:rFonts w:cs="Calibri"/>
        </w:rPr>
      </w:pPr>
    </w:p>
    <w:p w:rsidR="00F97D12" w:rsidRPr="0093421C" w:rsidRDefault="00F97D12" w:rsidP="00F97D12">
      <w:pPr>
        <w:tabs>
          <w:tab w:val="num" w:pos="390"/>
        </w:tabs>
        <w:spacing w:before="0" w:after="0" w:line="240" w:lineRule="auto"/>
        <w:rPr>
          <w:rFonts w:cs="Calibri"/>
        </w:rPr>
      </w:pPr>
      <w:r>
        <w:rPr>
          <w:rFonts w:cs="Calibri"/>
          <w:b/>
        </w:rPr>
        <w:tab/>
      </w:r>
      <w:r>
        <w:rPr>
          <w:rFonts w:cs="Calibri"/>
          <w:b/>
        </w:rPr>
        <w:tab/>
      </w:r>
      <w:r w:rsidRPr="0093421C">
        <w:rPr>
          <w:rFonts w:cs="Calibri"/>
          <w:b/>
        </w:rPr>
        <w:t>rz. Świder</w:t>
      </w:r>
      <w:r w:rsidRPr="0093421C">
        <w:rPr>
          <w:rFonts w:cs="Calibri"/>
          <w:b/>
        </w:rPr>
        <w:tab/>
      </w:r>
      <w:r w:rsidR="00FB3288">
        <w:rPr>
          <w:rFonts w:cs="Calibri"/>
          <w:b/>
        </w:rPr>
        <w:tab/>
      </w:r>
      <w:r w:rsidRPr="0093421C">
        <w:rPr>
          <w:rFonts w:cs="Calibri"/>
        </w:rPr>
        <w:t>km 39+490 – m. Wola Sufczyńska, gm. Kołbiel</w:t>
      </w:r>
    </w:p>
    <w:p w:rsidR="00F97D12" w:rsidRPr="0093421C" w:rsidRDefault="00FB3288" w:rsidP="00FB3288">
      <w:pPr>
        <w:tabs>
          <w:tab w:val="num" w:pos="390"/>
        </w:tabs>
        <w:spacing w:before="0" w:after="0" w:line="240" w:lineRule="auto"/>
        <w:rPr>
          <w:rFonts w:cs="Calibri"/>
        </w:rPr>
      </w:pPr>
      <w:r>
        <w:rPr>
          <w:rFonts w:cs="Calibri"/>
        </w:rPr>
        <w:tab/>
      </w:r>
      <w:r>
        <w:rPr>
          <w:rFonts w:cs="Calibri"/>
        </w:rPr>
        <w:tab/>
      </w:r>
      <w:r>
        <w:rPr>
          <w:rFonts w:cs="Calibri"/>
        </w:rPr>
        <w:tab/>
      </w:r>
      <w:r>
        <w:rPr>
          <w:rFonts w:cs="Calibri"/>
        </w:rPr>
        <w:tab/>
      </w:r>
      <w:r>
        <w:rPr>
          <w:rFonts w:cs="Calibri"/>
        </w:rPr>
        <w:tab/>
      </w:r>
      <w:r w:rsidR="00F97D12" w:rsidRPr="0093421C">
        <w:rPr>
          <w:rFonts w:cs="Calibri"/>
        </w:rPr>
        <w:t>km 46+999 – m. Wólka Dłużewska, gm. Siennica</w:t>
      </w:r>
    </w:p>
    <w:p w:rsidR="00F97D12" w:rsidRPr="0093421C" w:rsidRDefault="00FB3288" w:rsidP="00FB3288">
      <w:pPr>
        <w:tabs>
          <w:tab w:val="num" w:pos="390"/>
        </w:tabs>
        <w:spacing w:before="0" w:after="0" w:line="240" w:lineRule="auto"/>
        <w:rPr>
          <w:rFonts w:cs="Calibri"/>
        </w:rPr>
      </w:pPr>
      <w:r>
        <w:rPr>
          <w:rFonts w:cs="Calibri"/>
        </w:rPr>
        <w:tab/>
      </w:r>
      <w:r>
        <w:rPr>
          <w:rFonts w:cs="Calibri"/>
        </w:rPr>
        <w:tab/>
      </w:r>
      <w:r>
        <w:rPr>
          <w:rFonts w:cs="Calibri"/>
        </w:rPr>
        <w:tab/>
      </w:r>
      <w:r>
        <w:rPr>
          <w:rFonts w:cs="Calibri"/>
        </w:rPr>
        <w:tab/>
      </w:r>
      <w:r>
        <w:rPr>
          <w:rFonts w:cs="Calibri"/>
        </w:rPr>
        <w:tab/>
      </w:r>
      <w:r w:rsidR="00F97D12" w:rsidRPr="0093421C">
        <w:rPr>
          <w:rFonts w:cs="Calibri"/>
        </w:rPr>
        <w:t>km 47+500 – m. Wólka Dłużewska, gm. Siennica</w:t>
      </w:r>
    </w:p>
    <w:p w:rsidR="00F97D12" w:rsidRPr="0093421C" w:rsidRDefault="00FB3288" w:rsidP="00FB3288">
      <w:pPr>
        <w:tabs>
          <w:tab w:val="num" w:pos="390"/>
        </w:tabs>
        <w:spacing w:before="0" w:after="0" w:line="240" w:lineRule="auto"/>
        <w:rPr>
          <w:rFonts w:cs="Calibri"/>
        </w:rPr>
      </w:pPr>
      <w:r>
        <w:rPr>
          <w:rFonts w:cs="Calibri"/>
        </w:rPr>
        <w:tab/>
      </w:r>
      <w:r>
        <w:rPr>
          <w:rFonts w:cs="Calibri"/>
        </w:rPr>
        <w:tab/>
      </w:r>
      <w:r>
        <w:rPr>
          <w:rFonts w:cs="Calibri"/>
        </w:rPr>
        <w:tab/>
      </w:r>
      <w:r>
        <w:rPr>
          <w:rFonts w:cs="Calibri"/>
        </w:rPr>
        <w:tab/>
      </w:r>
      <w:r>
        <w:rPr>
          <w:rFonts w:cs="Calibri"/>
        </w:rPr>
        <w:tab/>
      </w:r>
      <w:r w:rsidR="00F97D12" w:rsidRPr="0093421C">
        <w:rPr>
          <w:rFonts w:cs="Calibri"/>
        </w:rPr>
        <w:t>km 48+724 – m. Starogród, gm. Siennica</w:t>
      </w:r>
    </w:p>
    <w:p w:rsidR="00F97D12" w:rsidRPr="0093421C" w:rsidRDefault="00FB3288" w:rsidP="00FB3288">
      <w:pPr>
        <w:tabs>
          <w:tab w:val="num" w:pos="390"/>
        </w:tabs>
        <w:spacing w:before="0" w:after="0" w:line="240" w:lineRule="auto"/>
        <w:rPr>
          <w:rFonts w:cs="Calibri"/>
        </w:rPr>
      </w:pPr>
      <w:r>
        <w:rPr>
          <w:rFonts w:cs="Calibri"/>
        </w:rPr>
        <w:tab/>
      </w:r>
      <w:r>
        <w:rPr>
          <w:rFonts w:cs="Calibri"/>
        </w:rPr>
        <w:tab/>
      </w:r>
      <w:r>
        <w:rPr>
          <w:rFonts w:cs="Calibri"/>
        </w:rPr>
        <w:tab/>
      </w:r>
      <w:r>
        <w:rPr>
          <w:rFonts w:cs="Calibri"/>
        </w:rPr>
        <w:tab/>
      </w:r>
      <w:r>
        <w:rPr>
          <w:rFonts w:cs="Calibri"/>
        </w:rPr>
        <w:tab/>
      </w:r>
      <w:r w:rsidR="00F97D12" w:rsidRPr="0093421C">
        <w:rPr>
          <w:rFonts w:cs="Calibri"/>
        </w:rPr>
        <w:t>km 50+134 – m. Starogród, gm. Siennica</w:t>
      </w:r>
    </w:p>
    <w:p w:rsidR="00F97D12" w:rsidRPr="0093421C" w:rsidRDefault="00FB3288" w:rsidP="00FB3288">
      <w:pPr>
        <w:tabs>
          <w:tab w:val="num" w:pos="390"/>
        </w:tabs>
        <w:spacing w:before="0" w:after="0" w:line="240" w:lineRule="auto"/>
        <w:rPr>
          <w:rFonts w:cs="Calibri"/>
        </w:rPr>
      </w:pPr>
      <w:r>
        <w:rPr>
          <w:rFonts w:cs="Calibri"/>
        </w:rPr>
        <w:tab/>
      </w:r>
      <w:r>
        <w:rPr>
          <w:rFonts w:cs="Calibri"/>
        </w:rPr>
        <w:tab/>
      </w:r>
      <w:r>
        <w:rPr>
          <w:rFonts w:cs="Calibri"/>
        </w:rPr>
        <w:tab/>
      </w:r>
      <w:r>
        <w:rPr>
          <w:rFonts w:cs="Calibri"/>
        </w:rPr>
        <w:tab/>
      </w:r>
      <w:r>
        <w:rPr>
          <w:rFonts w:cs="Calibri"/>
        </w:rPr>
        <w:tab/>
      </w:r>
      <w:r w:rsidR="00F97D12" w:rsidRPr="0093421C">
        <w:rPr>
          <w:rFonts w:cs="Calibri"/>
        </w:rPr>
        <w:t>km 51+562 – m. Borówek, gm. Siennica</w:t>
      </w:r>
    </w:p>
    <w:p w:rsidR="00F97D12" w:rsidRPr="0093421C" w:rsidRDefault="00FB3288" w:rsidP="00FB3288">
      <w:pPr>
        <w:tabs>
          <w:tab w:val="num" w:pos="390"/>
        </w:tabs>
        <w:spacing w:before="0" w:after="0" w:line="240" w:lineRule="auto"/>
        <w:rPr>
          <w:rFonts w:cs="Calibri"/>
        </w:rPr>
      </w:pPr>
      <w:r>
        <w:rPr>
          <w:rFonts w:cs="Calibri"/>
        </w:rPr>
        <w:tab/>
      </w:r>
      <w:r>
        <w:rPr>
          <w:rFonts w:cs="Calibri"/>
        </w:rPr>
        <w:tab/>
      </w:r>
      <w:r>
        <w:rPr>
          <w:rFonts w:cs="Calibri"/>
        </w:rPr>
        <w:tab/>
      </w:r>
      <w:r>
        <w:rPr>
          <w:rFonts w:cs="Calibri"/>
        </w:rPr>
        <w:tab/>
      </w:r>
      <w:r>
        <w:rPr>
          <w:rFonts w:cs="Calibri"/>
        </w:rPr>
        <w:tab/>
      </w:r>
      <w:r w:rsidR="00F97D12" w:rsidRPr="0093421C">
        <w:rPr>
          <w:rFonts w:cs="Calibri"/>
        </w:rPr>
        <w:t>km 52+318 – Borówek, gm. Siennica</w:t>
      </w:r>
    </w:p>
    <w:p w:rsidR="00F97D12" w:rsidRPr="0093421C" w:rsidRDefault="00FB3288" w:rsidP="00FB3288">
      <w:pPr>
        <w:tabs>
          <w:tab w:val="num" w:pos="390"/>
        </w:tabs>
        <w:spacing w:before="0" w:after="0" w:line="240" w:lineRule="auto"/>
        <w:rPr>
          <w:rFonts w:cs="Calibri"/>
        </w:rPr>
      </w:pPr>
      <w:r>
        <w:rPr>
          <w:rFonts w:cs="Calibri"/>
        </w:rPr>
        <w:tab/>
      </w:r>
      <w:r>
        <w:rPr>
          <w:rFonts w:cs="Calibri"/>
        </w:rPr>
        <w:tab/>
      </w:r>
      <w:r>
        <w:rPr>
          <w:rFonts w:cs="Calibri"/>
        </w:rPr>
        <w:tab/>
      </w:r>
      <w:r>
        <w:rPr>
          <w:rFonts w:cs="Calibri"/>
        </w:rPr>
        <w:tab/>
      </w:r>
      <w:r>
        <w:rPr>
          <w:rFonts w:cs="Calibri"/>
        </w:rPr>
        <w:tab/>
      </w:r>
      <w:r w:rsidR="00F97D12" w:rsidRPr="0093421C">
        <w:rPr>
          <w:rFonts w:cs="Calibri"/>
        </w:rPr>
        <w:t>km 52+878 – Stodzew, gm. Parysów</w:t>
      </w:r>
    </w:p>
    <w:p w:rsidR="00F97D12" w:rsidRPr="0093421C" w:rsidRDefault="00FB3288" w:rsidP="00FB3288">
      <w:pPr>
        <w:tabs>
          <w:tab w:val="num" w:pos="390"/>
        </w:tabs>
        <w:spacing w:before="0" w:after="0" w:line="240" w:lineRule="auto"/>
        <w:rPr>
          <w:rFonts w:cs="Calibri"/>
        </w:rPr>
      </w:pPr>
      <w:r>
        <w:rPr>
          <w:rFonts w:cs="Calibri"/>
        </w:rPr>
        <w:tab/>
      </w:r>
      <w:r>
        <w:rPr>
          <w:rFonts w:cs="Calibri"/>
        </w:rPr>
        <w:tab/>
      </w:r>
      <w:r>
        <w:rPr>
          <w:rFonts w:cs="Calibri"/>
        </w:rPr>
        <w:tab/>
      </w:r>
      <w:r>
        <w:rPr>
          <w:rFonts w:cs="Calibri"/>
        </w:rPr>
        <w:tab/>
      </w:r>
      <w:r>
        <w:rPr>
          <w:rFonts w:cs="Calibri"/>
        </w:rPr>
        <w:tab/>
      </w:r>
      <w:r w:rsidR="00F97D12" w:rsidRPr="0093421C">
        <w:rPr>
          <w:rFonts w:cs="Calibri"/>
        </w:rPr>
        <w:t>km 58+230 – Chyżyny, gm. Latowicz</w:t>
      </w:r>
    </w:p>
    <w:p w:rsidR="00F97D12" w:rsidRPr="0093421C" w:rsidRDefault="00FB3288" w:rsidP="00FB3288">
      <w:pPr>
        <w:tabs>
          <w:tab w:val="num" w:pos="390"/>
        </w:tabs>
        <w:spacing w:before="0" w:after="0" w:line="240" w:lineRule="auto"/>
        <w:rPr>
          <w:rFonts w:cs="Calibri"/>
        </w:rPr>
      </w:pPr>
      <w:r>
        <w:rPr>
          <w:rFonts w:cs="Calibri"/>
        </w:rPr>
        <w:tab/>
      </w:r>
      <w:r>
        <w:rPr>
          <w:rFonts w:cs="Calibri"/>
        </w:rPr>
        <w:tab/>
      </w:r>
      <w:r>
        <w:rPr>
          <w:rFonts w:cs="Calibri"/>
        </w:rPr>
        <w:tab/>
      </w:r>
      <w:r>
        <w:rPr>
          <w:rFonts w:cs="Calibri"/>
        </w:rPr>
        <w:tab/>
      </w:r>
      <w:r>
        <w:rPr>
          <w:rFonts w:cs="Calibri"/>
        </w:rPr>
        <w:tab/>
      </w:r>
      <w:r w:rsidR="00F97D12" w:rsidRPr="0093421C">
        <w:rPr>
          <w:rFonts w:cs="Calibri"/>
        </w:rPr>
        <w:t>km 68+016 – m. Starchomin, gm. Latowicz</w:t>
      </w:r>
    </w:p>
    <w:p w:rsidR="00F97D12" w:rsidRPr="0093421C" w:rsidRDefault="00F97D12" w:rsidP="00F97D12">
      <w:pPr>
        <w:pStyle w:val="Akapitzlist"/>
        <w:numPr>
          <w:ilvl w:val="1"/>
          <w:numId w:val="24"/>
        </w:numPr>
        <w:suppressAutoHyphens/>
        <w:spacing w:before="0" w:after="0" w:line="240" w:lineRule="auto"/>
        <w:ind w:hanging="248"/>
        <w:rPr>
          <w:rFonts w:cs="Calibri"/>
        </w:rPr>
      </w:pPr>
      <w:r w:rsidRPr="0093421C">
        <w:rPr>
          <w:rFonts w:cs="Calibri"/>
        </w:rPr>
        <w:t>Przedmiot zamówienia i rodzaj prac.</w:t>
      </w:r>
    </w:p>
    <w:p w:rsidR="00F97D12" w:rsidRPr="0093421C" w:rsidRDefault="00F97D12" w:rsidP="00F97D12">
      <w:pPr>
        <w:pStyle w:val="Akapitzlist"/>
        <w:numPr>
          <w:ilvl w:val="0"/>
          <w:numId w:val="25"/>
        </w:numPr>
        <w:tabs>
          <w:tab w:val="num" w:pos="390"/>
        </w:tabs>
        <w:suppressAutoHyphens/>
        <w:spacing w:before="0" w:after="0" w:line="240" w:lineRule="auto"/>
        <w:ind w:hanging="248"/>
        <w:rPr>
          <w:rFonts w:cs="Calibri"/>
        </w:rPr>
      </w:pPr>
      <w:r w:rsidRPr="0093421C">
        <w:rPr>
          <w:rFonts w:cs="Calibri"/>
        </w:rPr>
        <w:t>Transport szandorów z miejsca składowania w Mińsku Mazowieckim do budowli piętrzących,</w:t>
      </w:r>
    </w:p>
    <w:p w:rsidR="00F97D12" w:rsidRPr="0093421C" w:rsidRDefault="00F97D12" w:rsidP="00F97D12">
      <w:pPr>
        <w:pStyle w:val="Akapitzlist"/>
        <w:numPr>
          <w:ilvl w:val="0"/>
          <w:numId w:val="25"/>
        </w:numPr>
        <w:tabs>
          <w:tab w:val="num" w:pos="390"/>
        </w:tabs>
        <w:suppressAutoHyphens/>
        <w:spacing w:before="0" w:after="0" w:line="240" w:lineRule="auto"/>
        <w:ind w:hanging="248"/>
        <w:rPr>
          <w:rFonts w:cs="Calibri"/>
        </w:rPr>
      </w:pPr>
      <w:r w:rsidRPr="0093421C">
        <w:rPr>
          <w:rFonts w:cs="Calibri"/>
        </w:rPr>
        <w:t>Transport szandorów z budowli piętrzących do miejsca składowania w Mińsku Mazowieckim,</w:t>
      </w:r>
    </w:p>
    <w:p w:rsidR="00F97D12" w:rsidRPr="0093421C" w:rsidRDefault="00F97D12" w:rsidP="00F97D12">
      <w:pPr>
        <w:pStyle w:val="Akapitzlist"/>
        <w:numPr>
          <w:ilvl w:val="0"/>
          <w:numId w:val="25"/>
        </w:numPr>
        <w:tabs>
          <w:tab w:val="num" w:pos="390"/>
        </w:tabs>
        <w:suppressAutoHyphens/>
        <w:spacing w:before="0" w:after="0" w:line="240" w:lineRule="auto"/>
        <w:ind w:hanging="248"/>
        <w:rPr>
          <w:rFonts w:cs="Calibri"/>
        </w:rPr>
      </w:pPr>
      <w:r w:rsidRPr="0093421C">
        <w:rPr>
          <w:rFonts w:cs="Calibri"/>
        </w:rPr>
        <w:t>Przygotowanie budowli piętrzących tj. jazów, stopni z piętrzeniem i zastawek do nawodnień po okresie zimowym,</w:t>
      </w:r>
    </w:p>
    <w:p w:rsidR="00F97D12" w:rsidRPr="0093421C" w:rsidRDefault="00F97D12" w:rsidP="00F97D12">
      <w:pPr>
        <w:pStyle w:val="Akapitzlist"/>
        <w:numPr>
          <w:ilvl w:val="0"/>
          <w:numId w:val="25"/>
        </w:numPr>
        <w:tabs>
          <w:tab w:val="num" w:pos="390"/>
        </w:tabs>
        <w:suppressAutoHyphens/>
        <w:spacing w:before="0" w:after="0" w:line="240" w:lineRule="auto"/>
        <w:ind w:hanging="248"/>
        <w:rPr>
          <w:rFonts w:cs="Calibri"/>
        </w:rPr>
      </w:pPr>
      <w:r w:rsidRPr="0093421C">
        <w:rPr>
          <w:rFonts w:cs="Calibri"/>
        </w:rPr>
        <w:t>Oczyszczenie budowli piętrzących tj. jazów, stopni z piętrzeniem i zastawek w czasie prowadzenia nawodnień z wszelkich zanieczyszczeń i elementów blokujących przepływ oraz utrudniających założenie szandorów. Przygotowanie budowli na okres zimowy,</w:t>
      </w:r>
    </w:p>
    <w:p w:rsidR="00F97D12" w:rsidRPr="0093421C" w:rsidRDefault="00F97D12" w:rsidP="00F97D12">
      <w:pPr>
        <w:pStyle w:val="Akapitzlist"/>
        <w:numPr>
          <w:ilvl w:val="0"/>
          <w:numId w:val="25"/>
        </w:numPr>
        <w:tabs>
          <w:tab w:val="num" w:pos="390"/>
        </w:tabs>
        <w:suppressAutoHyphens/>
        <w:spacing w:before="0" w:after="0" w:line="240" w:lineRule="auto"/>
        <w:ind w:hanging="248"/>
        <w:rPr>
          <w:rFonts w:cs="Calibri"/>
        </w:rPr>
      </w:pPr>
      <w:r w:rsidRPr="0093421C">
        <w:rPr>
          <w:rFonts w:cs="Calibri"/>
        </w:rPr>
        <w:t>Montaż szandorów w celu wykonania piętrzenia na budowlach piętrzących,</w:t>
      </w:r>
    </w:p>
    <w:p w:rsidR="00F97D12" w:rsidRPr="0093421C" w:rsidRDefault="00F97D12" w:rsidP="00F97D12">
      <w:pPr>
        <w:pStyle w:val="Akapitzlist"/>
        <w:numPr>
          <w:ilvl w:val="0"/>
          <w:numId w:val="25"/>
        </w:numPr>
        <w:tabs>
          <w:tab w:val="num" w:pos="390"/>
        </w:tabs>
        <w:suppressAutoHyphens/>
        <w:spacing w:before="0" w:after="0" w:line="240" w:lineRule="auto"/>
        <w:ind w:hanging="248"/>
        <w:rPr>
          <w:rFonts w:cs="Calibri"/>
        </w:rPr>
      </w:pPr>
      <w:r w:rsidRPr="0093421C">
        <w:rPr>
          <w:rFonts w:cs="Calibri"/>
        </w:rPr>
        <w:lastRenderedPageBreak/>
        <w:t>Zdjęcie szandorów z budowli piętrzących,</w:t>
      </w:r>
    </w:p>
    <w:p w:rsidR="00F97D12" w:rsidRPr="0093421C" w:rsidRDefault="00F97D12" w:rsidP="00F97D12">
      <w:pPr>
        <w:pStyle w:val="Akapitzlist"/>
        <w:numPr>
          <w:ilvl w:val="0"/>
          <w:numId w:val="25"/>
        </w:numPr>
        <w:tabs>
          <w:tab w:val="num" w:pos="390"/>
        </w:tabs>
        <w:suppressAutoHyphens/>
        <w:spacing w:before="0" w:after="0" w:line="240" w:lineRule="auto"/>
        <w:ind w:hanging="248"/>
        <w:rPr>
          <w:rFonts w:cs="Calibri"/>
        </w:rPr>
      </w:pPr>
      <w:r w:rsidRPr="0093421C">
        <w:rPr>
          <w:rFonts w:cs="Calibri"/>
        </w:rPr>
        <w:t>Podniesienie klap i opuszczenie zasuw w celu wykonania piętrzenia na budowlach piętrzących,</w:t>
      </w:r>
    </w:p>
    <w:p w:rsidR="00F97D12" w:rsidRPr="0093421C" w:rsidRDefault="00F97D12" w:rsidP="00F97D12">
      <w:pPr>
        <w:pStyle w:val="Akapitzlist"/>
        <w:numPr>
          <w:ilvl w:val="0"/>
          <w:numId w:val="25"/>
        </w:numPr>
        <w:tabs>
          <w:tab w:val="num" w:pos="390"/>
        </w:tabs>
        <w:suppressAutoHyphens/>
        <w:spacing w:before="0" w:after="0" w:line="240" w:lineRule="auto"/>
        <w:ind w:hanging="248"/>
        <w:rPr>
          <w:rFonts w:cs="Calibri"/>
        </w:rPr>
      </w:pPr>
      <w:r w:rsidRPr="0093421C">
        <w:rPr>
          <w:rFonts w:cs="Calibri"/>
        </w:rPr>
        <w:t>Opuszczenie klap i podniesienie zasuw na budowlach piętrzących,</w:t>
      </w:r>
    </w:p>
    <w:p w:rsidR="00F97D12" w:rsidRPr="0093421C" w:rsidRDefault="00F97D12" w:rsidP="00F97D12">
      <w:pPr>
        <w:pStyle w:val="Akapitzlist"/>
        <w:numPr>
          <w:ilvl w:val="0"/>
          <w:numId w:val="25"/>
        </w:numPr>
        <w:tabs>
          <w:tab w:val="num" w:pos="390"/>
        </w:tabs>
        <w:suppressAutoHyphens/>
        <w:spacing w:before="0" w:after="0" w:line="240" w:lineRule="auto"/>
        <w:ind w:hanging="248"/>
        <w:rPr>
          <w:rFonts w:cs="Calibri"/>
        </w:rPr>
      </w:pPr>
      <w:r w:rsidRPr="0093421C">
        <w:rPr>
          <w:rFonts w:cs="Calibri"/>
        </w:rPr>
        <w:t>Kontrola wszystkich budowli piętrzących w czasie prowadzenia nawodnień oraz utrzymanie ich w należytym stanie,</w:t>
      </w:r>
    </w:p>
    <w:p w:rsidR="00F97D12" w:rsidRPr="0093421C" w:rsidRDefault="00F97D12" w:rsidP="00F97D12">
      <w:pPr>
        <w:pStyle w:val="Akapitzlist"/>
        <w:numPr>
          <w:ilvl w:val="0"/>
          <w:numId w:val="25"/>
        </w:numPr>
        <w:tabs>
          <w:tab w:val="num" w:pos="390"/>
        </w:tabs>
        <w:suppressAutoHyphens/>
        <w:spacing w:before="0" w:after="0" w:line="240" w:lineRule="auto"/>
        <w:ind w:hanging="248"/>
        <w:rPr>
          <w:rFonts w:cs="Calibri"/>
        </w:rPr>
      </w:pPr>
      <w:r w:rsidRPr="0093421C">
        <w:rPr>
          <w:rFonts w:cs="Calibri"/>
        </w:rPr>
        <w:t>Zakup brakujących szandorów, które zostały skradzione w czasie trwania nawodnień,</w:t>
      </w:r>
    </w:p>
    <w:p w:rsidR="00F97D12" w:rsidRPr="0093421C" w:rsidRDefault="00F97D12" w:rsidP="00F97D12">
      <w:pPr>
        <w:pStyle w:val="Akapitzlist"/>
        <w:numPr>
          <w:ilvl w:val="0"/>
          <w:numId w:val="25"/>
        </w:numPr>
        <w:tabs>
          <w:tab w:val="num" w:pos="390"/>
        </w:tabs>
        <w:suppressAutoHyphens/>
        <w:spacing w:before="0" w:after="0" w:line="240" w:lineRule="auto"/>
        <w:ind w:hanging="248"/>
        <w:rPr>
          <w:rFonts w:cs="Calibri"/>
        </w:rPr>
      </w:pPr>
      <w:r w:rsidRPr="0093421C">
        <w:rPr>
          <w:rFonts w:cs="Calibri"/>
        </w:rPr>
        <w:t>Zakup elementów zabezpieczających budowle piętrzące, które zostały skradzione lub uszkodzone w czasie trwania nawodnień tj.: klamry zabezpieczające,</w:t>
      </w:r>
    </w:p>
    <w:p w:rsidR="00F97D12" w:rsidRPr="0093421C" w:rsidRDefault="00F97D12" w:rsidP="00F97D12">
      <w:pPr>
        <w:pStyle w:val="Akapitzlist"/>
        <w:numPr>
          <w:ilvl w:val="0"/>
          <w:numId w:val="25"/>
        </w:numPr>
        <w:tabs>
          <w:tab w:val="num" w:pos="390"/>
        </w:tabs>
        <w:suppressAutoHyphens/>
        <w:spacing w:before="0" w:after="0" w:line="240" w:lineRule="auto"/>
        <w:ind w:hanging="248"/>
        <w:rPr>
          <w:rFonts w:cs="Calibri"/>
        </w:rPr>
      </w:pPr>
      <w:r w:rsidRPr="0093421C">
        <w:rPr>
          <w:rFonts w:cs="Calibri"/>
        </w:rPr>
        <w:t>Zakup elementów zabezpieczających budowle piętrzące, które zostały skradzione lub uszkodzone w czasie trwania nawodnień tj.: kłódki.</w:t>
      </w:r>
    </w:p>
    <w:p w:rsidR="00F97D12" w:rsidRPr="00F97D12" w:rsidRDefault="00F97D12" w:rsidP="00F97D12">
      <w:pPr>
        <w:pStyle w:val="Akapitzlist"/>
        <w:numPr>
          <w:ilvl w:val="1"/>
          <w:numId w:val="24"/>
        </w:numPr>
        <w:suppressAutoHyphens/>
        <w:spacing w:before="0" w:after="0" w:line="240" w:lineRule="auto"/>
        <w:ind w:hanging="248"/>
        <w:rPr>
          <w:rFonts w:cs="Calibri"/>
        </w:rPr>
      </w:pPr>
      <w:r w:rsidRPr="0093421C">
        <w:rPr>
          <w:rFonts w:cs="Calibri"/>
        </w:rPr>
        <w:t>Wyszczególnienie i opis prac towarzyszących</w:t>
      </w:r>
      <w:r>
        <w:rPr>
          <w:rFonts w:cs="Calibri"/>
        </w:rPr>
        <w:t xml:space="preserve">: </w:t>
      </w:r>
      <w:r w:rsidRPr="00F97D12">
        <w:rPr>
          <w:rFonts w:cs="Calibri"/>
        </w:rPr>
        <w:t>Nie dotyczy.</w:t>
      </w:r>
    </w:p>
    <w:p w:rsidR="00F97D12" w:rsidRPr="0093421C" w:rsidRDefault="00F97D12" w:rsidP="00F97D12">
      <w:pPr>
        <w:pStyle w:val="Akapitzlist"/>
        <w:numPr>
          <w:ilvl w:val="1"/>
          <w:numId w:val="24"/>
        </w:numPr>
        <w:suppressAutoHyphens/>
        <w:spacing w:before="0" w:after="0" w:line="240" w:lineRule="auto"/>
        <w:ind w:left="391" w:hanging="248"/>
        <w:rPr>
          <w:rFonts w:cs="Calibri"/>
        </w:rPr>
      </w:pPr>
      <w:r w:rsidRPr="0093421C">
        <w:rPr>
          <w:rFonts w:cs="Calibri"/>
        </w:rPr>
        <w:t>Informacje o terenie prac zawierające wszystkie niezbędne dane istotne z punktu widzenia:</w:t>
      </w:r>
    </w:p>
    <w:p w:rsidR="00C35A8D" w:rsidRDefault="00F97D12" w:rsidP="00C35A8D">
      <w:pPr>
        <w:pStyle w:val="Akapitzlist"/>
        <w:tabs>
          <w:tab w:val="num" w:pos="142"/>
        </w:tabs>
        <w:spacing w:after="0" w:line="240" w:lineRule="auto"/>
        <w:ind w:left="142"/>
        <w:rPr>
          <w:rFonts w:cs="Calibri"/>
          <w:kern w:val="2"/>
        </w:rPr>
      </w:pPr>
      <w:r w:rsidRPr="0093421C">
        <w:rPr>
          <w:rFonts w:cs="Calibri"/>
          <w:kern w:val="2"/>
        </w:rPr>
        <w:t>Uwaga: Zaleca się, aby Wykonawca dokonał wizji lokalnej terenu prac (sprawdzenie przedmiaru prac ze stanem faktycznym i dokumentacją) i jego otoczenia, a także zdobył na własną odpowiedzialność i ryzyko, wszelkie dodatkowe informacje, które mogą być konieczne do przygotowania oferty oraz zawarcia umowy i wykonania zamówienia.</w:t>
      </w:r>
      <w:r w:rsidR="00C35A8D">
        <w:rPr>
          <w:rFonts w:cs="Calibri"/>
          <w:kern w:val="2"/>
        </w:rPr>
        <w:t xml:space="preserve"> </w:t>
      </w:r>
    </w:p>
    <w:p w:rsidR="00F97D12" w:rsidRPr="00C35A8D" w:rsidRDefault="00C35A8D" w:rsidP="00C35A8D">
      <w:pPr>
        <w:pStyle w:val="Akapitzlist"/>
        <w:tabs>
          <w:tab w:val="num" w:pos="142"/>
        </w:tabs>
        <w:spacing w:after="0" w:line="240" w:lineRule="auto"/>
        <w:ind w:left="142"/>
        <w:rPr>
          <w:rFonts w:cs="Calibri"/>
        </w:rPr>
      </w:pPr>
      <w:r>
        <w:rPr>
          <w:rFonts w:cs="Calibri"/>
          <w:kern w:val="2"/>
        </w:rPr>
        <w:t xml:space="preserve"> </w:t>
      </w:r>
      <w:r w:rsidR="00F97D12" w:rsidRPr="00C35A8D">
        <w:rPr>
          <w:rFonts w:cs="Calibri"/>
          <w:kern w:val="2"/>
        </w:rPr>
        <w:t xml:space="preserve">Koszty dokonania wizji lokalnej terenu ponosi Wykonawca. </w:t>
      </w:r>
      <w:r w:rsidR="00F97D12" w:rsidRPr="00C35A8D">
        <w:rPr>
          <w:rFonts w:cs="Calibri"/>
        </w:rPr>
        <w:t>Wykonawca wykona dokumentację fotograficzną obrazującą wykonane prace i przedłoży Zamawiającemu w formie elektronicznej</w:t>
      </w:r>
      <w:r w:rsidR="00F97D12" w:rsidRPr="00C35A8D">
        <w:rPr>
          <w:rFonts w:cs="Calibri"/>
          <w:color w:val="FF0000"/>
        </w:rPr>
        <w:t xml:space="preserve"> </w:t>
      </w:r>
      <w:r w:rsidR="00F97D12" w:rsidRPr="00C35A8D">
        <w:rPr>
          <w:rFonts w:cs="Calibri"/>
        </w:rPr>
        <w:t>– zgodnie z zawartą umową. Wykonawca we własnym zakresie zapewni łączność, sprzęt i potrzebne materiały do realizacji przedmiotowego zadania - zgodnie z zawartą umową.</w:t>
      </w:r>
    </w:p>
    <w:p w:rsidR="00F97D12" w:rsidRPr="0093421C" w:rsidRDefault="00F97D12" w:rsidP="00F97D12">
      <w:pPr>
        <w:pStyle w:val="Akapitzlist"/>
        <w:tabs>
          <w:tab w:val="num" w:pos="284"/>
        </w:tabs>
        <w:spacing w:after="0" w:line="240" w:lineRule="auto"/>
        <w:ind w:left="142"/>
        <w:rPr>
          <w:rFonts w:cs="Calibri"/>
        </w:rPr>
      </w:pPr>
      <w:r w:rsidRPr="0093421C">
        <w:rPr>
          <w:rFonts w:cs="Calibri"/>
        </w:rPr>
        <w:t>Wykonawca po zakończeniu prac dokona zagospodarowania i uporządkowania terenu prac – zgodnie z zapisami w</w:t>
      </w:r>
      <w:r w:rsidR="00C35A8D">
        <w:rPr>
          <w:rFonts w:cs="Calibri"/>
        </w:rPr>
        <w:t> </w:t>
      </w:r>
      <w:r w:rsidRPr="0093421C">
        <w:rPr>
          <w:rFonts w:cs="Calibri"/>
        </w:rPr>
        <w:t>umowie.</w:t>
      </w:r>
    </w:p>
    <w:p w:rsidR="00F97D12" w:rsidRPr="0093421C" w:rsidRDefault="00F97D12" w:rsidP="00F97D12">
      <w:pPr>
        <w:pStyle w:val="Akapitzlist"/>
        <w:tabs>
          <w:tab w:val="num" w:pos="390"/>
        </w:tabs>
        <w:spacing w:after="0" w:line="240" w:lineRule="auto"/>
        <w:ind w:left="391" w:hanging="248"/>
        <w:rPr>
          <w:rFonts w:cs="Calibri"/>
        </w:rPr>
      </w:pPr>
      <w:r w:rsidRPr="0093421C">
        <w:rPr>
          <w:rFonts w:cs="Calibri"/>
          <w:i/>
          <w:u w:val="single"/>
        </w:rPr>
        <w:t>Zabezpieczenia interesów osób trzecich</w:t>
      </w:r>
    </w:p>
    <w:p w:rsidR="00F97D12" w:rsidRPr="0093421C" w:rsidRDefault="00F97D12" w:rsidP="00F97D12">
      <w:pPr>
        <w:pStyle w:val="Akapitzlist"/>
        <w:spacing w:after="0" w:line="240" w:lineRule="auto"/>
        <w:ind w:left="142"/>
        <w:rPr>
          <w:rFonts w:cs="Calibri"/>
        </w:rPr>
      </w:pPr>
      <w:r w:rsidRPr="0093421C">
        <w:rPr>
          <w:rFonts w:cs="Calibri"/>
        </w:rPr>
        <w:t>Wykonawca ponosi całkowitą odpowiedzialność za szkody wyrządzone osobom trzecim w trakcie wykonawstwa prac – zgodnie z zawartą umową. W przypadku powzięcia informacji o zaistniałym zdarzeniu losowym bądź zagrożeniu Wykonawca zagwarantuje podjęcie niezwłocznych działań mających na celu ochronę obiektu i interesów osób trzecich związanych z eksploatacją tego obiektu.</w:t>
      </w:r>
    </w:p>
    <w:p w:rsidR="00F97D12" w:rsidRPr="0093421C" w:rsidRDefault="00F97D12" w:rsidP="00F97D12">
      <w:pPr>
        <w:pStyle w:val="Akapitzlist"/>
        <w:spacing w:after="0" w:line="240" w:lineRule="auto"/>
        <w:ind w:left="142"/>
        <w:rPr>
          <w:rFonts w:cs="Calibri"/>
        </w:rPr>
      </w:pPr>
      <w:r w:rsidRPr="0093421C">
        <w:rPr>
          <w:rFonts w:cs="Calibri"/>
          <w:i/>
          <w:u w:val="single"/>
        </w:rPr>
        <w:t>Ochrona środowiska</w:t>
      </w:r>
    </w:p>
    <w:p w:rsidR="00F97D12" w:rsidRPr="0093421C" w:rsidRDefault="00F97D12" w:rsidP="00F97D12">
      <w:pPr>
        <w:pStyle w:val="Akapitzlist"/>
        <w:spacing w:after="0" w:line="240" w:lineRule="auto"/>
        <w:ind w:left="142"/>
        <w:rPr>
          <w:rFonts w:cs="Calibri"/>
        </w:rPr>
      </w:pPr>
      <w:r w:rsidRPr="0093421C">
        <w:rPr>
          <w:rFonts w:cs="Calibri"/>
        </w:rPr>
        <w:t>Wykonawca ma obowiązek znać i stosować w czasie prowadzenia prac wszelkie przepisy dotyczące ochrony środowiska a w szczególności dotyczące ochrony wód, oraz postępowania z odpadami.</w:t>
      </w:r>
    </w:p>
    <w:p w:rsidR="00F97D12" w:rsidRPr="0093421C" w:rsidRDefault="00F97D12" w:rsidP="00F97D12">
      <w:pPr>
        <w:pStyle w:val="Akapitzlist"/>
        <w:spacing w:after="0" w:line="240" w:lineRule="auto"/>
        <w:ind w:left="142"/>
        <w:rPr>
          <w:rFonts w:cs="Calibri"/>
        </w:rPr>
      </w:pPr>
      <w:r w:rsidRPr="0093421C">
        <w:rPr>
          <w:rFonts w:cs="Calibri"/>
          <w:i/>
          <w:u w:val="single"/>
        </w:rPr>
        <w:t>Gospodarka odpadami</w:t>
      </w:r>
    </w:p>
    <w:p w:rsidR="00F97D12" w:rsidRPr="00C35A8D" w:rsidRDefault="00F97D12" w:rsidP="00C35A8D">
      <w:pPr>
        <w:pStyle w:val="Akapitzlist"/>
        <w:spacing w:after="0" w:line="240" w:lineRule="auto"/>
        <w:ind w:left="142"/>
        <w:rPr>
          <w:rFonts w:cs="Calibri"/>
        </w:rPr>
      </w:pPr>
      <w:r w:rsidRPr="0093421C">
        <w:rPr>
          <w:rFonts w:cs="Calibri"/>
        </w:rPr>
        <w:t xml:space="preserve">Wszelkie wytworzone lub zebrane na obiekcie odpady należy zagospodarować zgodnie </w:t>
      </w:r>
      <w:r w:rsidR="00C35A8D">
        <w:rPr>
          <w:rFonts w:cs="Calibri"/>
        </w:rPr>
        <w:t xml:space="preserve"> </w:t>
      </w:r>
      <w:r w:rsidRPr="0093421C">
        <w:rPr>
          <w:rFonts w:cs="Calibri"/>
        </w:rPr>
        <w:t>z ustawą z dnia 14 grudnia 2012 r. o odpadach (Dz. U. z 2013 r.  poz. 21 z późn. zm.) wraz z rozporządzeniami wykonawczymi do wymienionej ustawy, tj. rozdrobnione drewno oraz odpady powstałe w wyniku prowadzenia prac jak również zebrane śmieci i</w:t>
      </w:r>
      <w:r w:rsidR="00C35A8D">
        <w:rPr>
          <w:rFonts w:cs="Calibri"/>
        </w:rPr>
        <w:t> </w:t>
      </w:r>
      <w:r w:rsidRPr="0093421C">
        <w:rPr>
          <w:rFonts w:cs="Calibri"/>
        </w:rPr>
        <w:t>nieczystości podmiotom posiadającym zezwolenie na prowadzenie działalności w zakresie gospodarki odpadami.</w:t>
      </w:r>
      <w:r w:rsidR="00C35A8D">
        <w:rPr>
          <w:rFonts w:cs="Calibri"/>
        </w:rPr>
        <w:t xml:space="preserve"> </w:t>
      </w:r>
      <w:r w:rsidRPr="00C35A8D">
        <w:rPr>
          <w:rFonts w:cs="Calibri"/>
        </w:rPr>
        <w:t xml:space="preserve">Dopuszcza się przekazanie usuniętej patyków, gałęzi osobie fizycznej </w:t>
      </w:r>
      <w:r w:rsidR="00C35A8D" w:rsidRPr="00C35A8D">
        <w:rPr>
          <w:rFonts w:cs="Calibri"/>
        </w:rPr>
        <w:t xml:space="preserve"> </w:t>
      </w:r>
      <w:r w:rsidRPr="00C35A8D">
        <w:rPr>
          <w:rFonts w:cs="Calibri"/>
        </w:rPr>
        <w:t>z przeznaczeniem na własne potrzeby.</w:t>
      </w:r>
    </w:p>
    <w:p w:rsidR="00F97D12" w:rsidRPr="0093421C" w:rsidRDefault="00F97D12" w:rsidP="00F97D12">
      <w:pPr>
        <w:pStyle w:val="Akapitzlist"/>
        <w:spacing w:after="0" w:line="240" w:lineRule="auto"/>
        <w:ind w:left="142"/>
        <w:rPr>
          <w:rFonts w:cs="Calibri"/>
        </w:rPr>
      </w:pPr>
      <w:r w:rsidRPr="0093421C">
        <w:rPr>
          <w:rFonts w:cs="Calibri"/>
          <w:i/>
          <w:u w:val="single"/>
        </w:rPr>
        <w:t>Warunki bezpieczeństwa pracy</w:t>
      </w:r>
    </w:p>
    <w:p w:rsidR="00F97D12" w:rsidRPr="0093421C" w:rsidRDefault="00F97D12" w:rsidP="00F97D12">
      <w:pPr>
        <w:pStyle w:val="Akapitzlist"/>
        <w:spacing w:after="0" w:line="240" w:lineRule="auto"/>
        <w:ind w:left="142"/>
        <w:rPr>
          <w:rFonts w:cs="Calibri"/>
        </w:rPr>
      </w:pPr>
      <w:r w:rsidRPr="0093421C">
        <w:rPr>
          <w:rFonts w:cs="Calibri"/>
        </w:rPr>
        <w:t>Przy realizacji prac zostaną zachowane wymogi w zakresie bezpieczeństwa i higieny pracy. Wykonawca przeszkoli i</w:t>
      </w:r>
      <w:r w:rsidR="00C35A8D">
        <w:rPr>
          <w:rFonts w:cs="Calibri"/>
        </w:rPr>
        <w:t> </w:t>
      </w:r>
      <w:r w:rsidRPr="0093421C">
        <w:rPr>
          <w:rFonts w:cs="Calibri"/>
        </w:rPr>
        <w:t>wyposaży robotników w odpowiednią odzież roboczą oraz środki ochrony osobistej niezbędne do realizacji przyjętego zakresu prac.</w:t>
      </w:r>
    </w:p>
    <w:p w:rsidR="00F97D12" w:rsidRPr="00C35A8D" w:rsidRDefault="00F97D12" w:rsidP="00C35A8D">
      <w:pPr>
        <w:pStyle w:val="Akapitzlist"/>
        <w:tabs>
          <w:tab w:val="num" w:pos="390"/>
        </w:tabs>
        <w:spacing w:after="0" w:line="240" w:lineRule="auto"/>
        <w:ind w:left="391" w:hanging="248"/>
        <w:rPr>
          <w:rFonts w:cs="Calibri"/>
        </w:rPr>
      </w:pPr>
      <w:r w:rsidRPr="0093421C">
        <w:rPr>
          <w:rFonts w:cs="Calibri"/>
          <w:i/>
          <w:u w:val="single"/>
        </w:rPr>
        <w:t>Zaplecze dla potrzeb Wykonawcy</w:t>
      </w:r>
      <w:r w:rsidR="00C35A8D" w:rsidRPr="00C35A8D">
        <w:rPr>
          <w:rFonts w:cs="Calibri"/>
          <w:iCs/>
        </w:rPr>
        <w:t xml:space="preserve"> </w:t>
      </w:r>
      <w:r w:rsidRPr="00C35A8D">
        <w:rPr>
          <w:rFonts w:cs="Calibri"/>
        </w:rPr>
        <w:t>Nie dotyczy.</w:t>
      </w:r>
    </w:p>
    <w:p w:rsidR="00F97D12" w:rsidRPr="00C35A8D" w:rsidRDefault="00F97D12" w:rsidP="00C35A8D">
      <w:pPr>
        <w:pStyle w:val="Akapitzlist"/>
        <w:tabs>
          <w:tab w:val="num" w:pos="390"/>
        </w:tabs>
        <w:spacing w:after="0" w:line="240" w:lineRule="auto"/>
        <w:ind w:left="391" w:hanging="248"/>
        <w:rPr>
          <w:rFonts w:cs="Calibri"/>
        </w:rPr>
      </w:pPr>
      <w:r w:rsidRPr="0093421C">
        <w:rPr>
          <w:rFonts w:cs="Calibri"/>
          <w:i/>
          <w:u w:val="single"/>
        </w:rPr>
        <w:t>Warunki dotyczące organizacji ruchu</w:t>
      </w:r>
      <w:r w:rsidR="00C35A8D" w:rsidRPr="00C35A8D">
        <w:rPr>
          <w:rFonts w:cs="Calibri"/>
          <w:iCs/>
        </w:rPr>
        <w:t xml:space="preserve"> </w:t>
      </w:r>
      <w:r w:rsidRPr="00C35A8D">
        <w:rPr>
          <w:rFonts w:cs="Calibri"/>
        </w:rPr>
        <w:t>Nie dotyczy.</w:t>
      </w:r>
    </w:p>
    <w:p w:rsidR="00F97D12" w:rsidRPr="00C35A8D" w:rsidRDefault="00F97D12" w:rsidP="00C35A8D">
      <w:pPr>
        <w:pStyle w:val="Akapitzlist"/>
        <w:tabs>
          <w:tab w:val="num" w:pos="390"/>
        </w:tabs>
        <w:spacing w:after="0" w:line="240" w:lineRule="auto"/>
        <w:ind w:left="391" w:hanging="248"/>
        <w:rPr>
          <w:rFonts w:cs="Calibri"/>
        </w:rPr>
      </w:pPr>
      <w:r w:rsidRPr="0093421C">
        <w:rPr>
          <w:rFonts w:cs="Calibri"/>
          <w:i/>
          <w:u w:val="single"/>
        </w:rPr>
        <w:t>Ogrodzenia</w:t>
      </w:r>
      <w:r w:rsidR="00C35A8D" w:rsidRPr="00C35A8D">
        <w:rPr>
          <w:rFonts w:cs="Calibri"/>
          <w:iCs/>
        </w:rPr>
        <w:t xml:space="preserve"> </w:t>
      </w:r>
      <w:r w:rsidRPr="00C35A8D">
        <w:rPr>
          <w:rFonts w:cs="Calibri"/>
        </w:rPr>
        <w:t>Nie dotyczy.</w:t>
      </w:r>
    </w:p>
    <w:p w:rsidR="00F97D12" w:rsidRPr="00C35A8D" w:rsidRDefault="00F97D12" w:rsidP="00C35A8D">
      <w:pPr>
        <w:pStyle w:val="Akapitzlist"/>
        <w:tabs>
          <w:tab w:val="num" w:pos="390"/>
        </w:tabs>
        <w:spacing w:after="0" w:line="240" w:lineRule="auto"/>
        <w:ind w:left="391" w:hanging="248"/>
        <w:rPr>
          <w:rFonts w:cs="Calibri"/>
        </w:rPr>
      </w:pPr>
      <w:r w:rsidRPr="0093421C">
        <w:rPr>
          <w:rFonts w:cs="Calibri"/>
          <w:i/>
          <w:u w:val="single"/>
        </w:rPr>
        <w:t>Zabezpieczenia chodników i jezdni</w:t>
      </w:r>
      <w:r w:rsidR="00C35A8D" w:rsidRPr="00C35A8D">
        <w:rPr>
          <w:rFonts w:cs="Calibri"/>
          <w:iCs/>
        </w:rPr>
        <w:t xml:space="preserve"> </w:t>
      </w:r>
      <w:r w:rsidRPr="00C35A8D">
        <w:rPr>
          <w:rFonts w:cs="Calibri"/>
        </w:rPr>
        <w:t>Nie dotyczy.</w:t>
      </w:r>
    </w:p>
    <w:p w:rsidR="00F97D12" w:rsidRPr="0093421C" w:rsidRDefault="00F97D12" w:rsidP="00C35A8D">
      <w:pPr>
        <w:pStyle w:val="Akapitzlist"/>
        <w:numPr>
          <w:ilvl w:val="1"/>
          <w:numId w:val="24"/>
        </w:numPr>
        <w:tabs>
          <w:tab w:val="clear" w:pos="390"/>
          <w:tab w:val="num" w:pos="142"/>
        </w:tabs>
        <w:suppressAutoHyphens/>
        <w:spacing w:before="0" w:after="0" w:line="240" w:lineRule="auto"/>
        <w:ind w:left="142" w:firstLine="0"/>
        <w:rPr>
          <w:rFonts w:cs="Calibri"/>
        </w:rPr>
      </w:pPr>
      <w:r w:rsidRPr="0093421C">
        <w:rPr>
          <w:rFonts w:cs="Calibri"/>
        </w:rPr>
        <w:t>Nazwy i kody robót prac objętych przedmiotem zamówienia:</w:t>
      </w:r>
    </w:p>
    <w:p w:rsidR="00F97D12" w:rsidRPr="0093421C" w:rsidRDefault="00F97D12" w:rsidP="00C35A8D">
      <w:pPr>
        <w:pStyle w:val="Akapitzlist"/>
        <w:tabs>
          <w:tab w:val="num" w:pos="142"/>
        </w:tabs>
        <w:spacing w:after="0" w:line="240" w:lineRule="auto"/>
        <w:ind w:left="142"/>
        <w:rPr>
          <w:rFonts w:cs="Calibri"/>
        </w:rPr>
      </w:pPr>
      <w:r w:rsidRPr="0093421C">
        <w:rPr>
          <w:rFonts w:cs="Calibri"/>
        </w:rPr>
        <w:t xml:space="preserve"> 90721800-5 - usługi ochrony przed naturalnym ryzykiem lub zagrożeniami</w:t>
      </w:r>
    </w:p>
    <w:p w:rsidR="00F97D12" w:rsidRPr="0093421C" w:rsidRDefault="00F97D12" w:rsidP="00C35A8D">
      <w:pPr>
        <w:pStyle w:val="Akapitzlist"/>
        <w:numPr>
          <w:ilvl w:val="1"/>
          <w:numId w:val="24"/>
        </w:numPr>
        <w:tabs>
          <w:tab w:val="clear" w:pos="390"/>
          <w:tab w:val="num" w:pos="142"/>
        </w:tabs>
        <w:suppressAutoHyphens/>
        <w:spacing w:before="0" w:after="0" w:line="240" w:lineRule="auto"/>
        <w:ind w:left="142" w:firstLine="0"/>
        <w:rPr>
          <w:rFonts w:cs="Calibri"/>
        </w:rPr>
      </w:pPr>
      <w:r w:rsidRPr="0093421C">
        <w:rPr>
          <w:rFonts w:cs="Calibri"/>
        </w:rPr>
        <w:t>Określenia podstawowe, zawierające definicje pojęć i określeń nigdzie wcześniej nie zdefiniowanych, a</w:t>
      </w:r>
      <w:r w:rsidR="00C35A8D">
        <w:rPr>
          <w:rFonts w:cs="Calibri"/>
        </w:rPr>
        <w:t> </w:t>
      </w:r>
      <w:r w:rsidRPr="0093421C">
        <w:rPr>
          <w:rFonts w:cs="Calibri"/>
        </w:rPr>
        <w:t>wymagających zdefiniowania w celu jednoznacznego rozumienia zapisów dokumentacji projektowej i wytycznych wykonania i odbioru prac budowlanych.</w:t>
      </w:r>
    </w:p>
    <w:p w:rsidR="00F97D12" w:rsidRPr="0093421C" w:rsidRDefault="00F97D12" w:rsidP="00F97D12">
      <w:pPr>
        <w:pStyle w:val="Akapitzlist"/>
        <w:tabs>
          <w:tab w:val="num" w:pos="390"/>
        </w:tabs>
        <w:spacing w:after="0" w:line="240" w:lineRule="auto"/>
        <w:ind w:left="390" w:hanging="248"/>
        <w:rPr>
          <w:rFonts w:cs="Calibri"/>
        </w:rPr>
      </w:pPr>
      <w:r w:rsidRPr="0093421C">
        <w:rPr>
          <w:rFonts w:cs="Calibri"/>
        </w:rPr>
        <w:t>Nie dotyczy.</w:t>
      </w:r>
    </w:p>
    <w:p w:rsidR="00F97D12" w:rsidRPr="00C35A8D" w:rsidRDefault="00F97D12" w:rsidP="00C35A8D">
      <w:pPr>
        <w:pStyle w:val="Akapitzlist"/>
        <w:numPr>
          <w:ilvl w:val="0"/>
          <w:numId w:val="24"/>
        </w:numPr>
        <w:suppressAutoHyphens/>
        <w:spacing w:before="0" w:after="0" w:line="240" w:lineRule="auto"/>
        <w:ind w:hanging="248"/>
        <w:rPr>
          <w:rFonts w:cs="Calibri"/>
        </w:rPr>
      </w:pPr>
      <w:r w:rsidRPr="0093421C">
        <w:rPr>
          <w:rFonts w:cs="Calibri"/>
          <w:b/>
        </w:rPr>
        <w:t>Wymagania dotyczące właściwości wyrobów budowlanych oraz niezbędne wymagania związane z ich przechowywaniem, transportem, warunkami dostawy, składowaniem i kontrolą jakości.</w:t>
      </w:r>
      <w:r w:rsidR="00C35A8D">
        <w:rPr>
          <w:rFonts w:cs="Calibri"/>
          <w:b/>
        </w:rPr>
        <w:t xml:space="preserve"> </w:t>
      </w:r>
      <w:r w:rsidRPr="00C35A8D">
        <w:rPr>
          <w:rFonts w:cs="Calibri"/>
        </w:rPr>
        <w:t>Nie dotyczy.</w:t>
      </w:r>
    </w:p>
    <w:p w:rsidR="00F97D12" w:rsidRPr="0093421C" w:rsidRDefault="00F97D12" w:rsidP="00F97D12">
      <w:pPr>
        <w:pStyle w:val="Akapitzlist"/>
        <w:numPr>
          <w:ilvl w:val="0"/>
          <w:numId w:val="24"/>
        </w:numPr>
        <w:suppressAutoHyphens/>
        <w:spacing w:before="0" w:after="0" w:line="240" w:lineRule="auto"/>
        <w:ind w:hanging="248"/>
        <w:rPr>
          <w:rFonts w:cs="Calibri"/>
        </w:rPr>
      </w:pPr>
      <w:r w:rsidRPr="0093421C">
        <w:rPr>
          <w:rFonts w:cs="Calibri"/>
          <w:b/>
        </w:rPr>
        <w:t>Wymagania dotyczące sprzętu i maszyn niezbędnych lub zalecanych do wykonania prac budowlanych zgodnie z</w:t>
      </w:r>
      <w:r w:rsidR="00C35A8D">
        <w:rPr>
          <w:rFonts w:cs="Calibri"/>
          <w:b/>
        </w:rPr>
        <w:t> </w:t>
      </w:r>
      <w:r w:rsidRPr="0093421C">
        <w:rPr>
          <w:rFonts w:cs="Calibri"/>
          <w:b/>
        </w:rPr>
        <w:t>założoną jakością.</w:t>
      </w:r>
    </w:p>
    <w:p w:rsidR="00F97D12" w:rsidRPr="0093421C" w:rsidRDefault="00F97D12" w:rsidP="00C35A8D">
      <w:pPr>
        <w:pStyle w:val="Akapitzlist"/>
        <w:tabs>
          <w:tab w:val="num" w:pos="142"/>
        </w:tabs>
        <w:spacing w:after="0" w:line="240" w:lineRule="auto"/>
        <w:ind w:left="142"/>
        <w:rPr>
          <w:rFonts w:cs="Calibri"/>
        </w:rPr>
      </w:pPr>
      <w:r w:rsidRPr="0093421C">
        <w:rPr>
          <w:rFonts w:cs="Calibri"/>
        </w:rPr>
        <w:t>Wykonawca jest zobowiązany do używania sprzętu i maszyn, który nie spowoduje niekorzystnego wpływu na jakość wykonywanych robót i środowisko naturalne – wg założeń określonych w pkt. 5 wytycznych wykonania prac, sprzęt – wg potrzeb.</w:t>
      </w:r>
    </w:p>
    <w:p w:rsidR="00F97D12" w:rsidRPr="0093421C" w:rsidRDefault="00F97D12" w:rsidP="00F97D12">
      <w:pPr>
        <w:pStyle w:val="Akapitzlist"/>
        <w:numPr>
          <w:ilvl w:val="0"/>
          <w:numId w:val="24"/>
        </w:numPr>
        <w:suppressAutoHyphens/>
        <w:spacing w:before="0" w:after="0" w:line="240" w:lineRule="auto"/>
        <w:ind w:hanging="248"/>
        <w:rPr>
          <w:rFonts w:cs="Calibri"/>
        </w:rPr>
      </w:pPr>
      <w:r w:rsidRPr="0093421C">
        <w:rPr>
          <w:rFonts w:cs="Calibri"/>
          <w:b/>
        </w:rPr>
        <w:t>Wymagania dotyczące środków transportu.</w:t>
      </w:r>
    </w:p>
    <w:p w:rsidR="00F97D12" w:rsidRPr="0093421C" w:rsidRDefault="00F97D12" w:rsidP="00C35A8D">
      <w:pPr>
        <w:pStyle w:val="Akapitzlist"/>
        <w:tabs>
          <w:tab w:val="num" w:pos="142"/>
        </w:tabs>
        <w:spacing w:after="0" w:line="240" w:lineRule="auto"/>
        <w:ind w:left="142"/>
        <w:rPr>
          <w:rFonts w:cs="Calibri"/>
        </w:rPr>
      </w:pPr>
      <w:r w:rsidRPr="0093421C">
        <w:rPr>
          <w:rFonts w:cs="Calibri"/>
        </w:rPr>
        <w:t xml:space="preserve">Wykonawca jest zobowiązany do użytkowania jedynie takich środków transportu, które nie spowodują niekorzystnego wpływu na jakość wykonywanych prac, środowisko naturalne </w:t>
      </w:r>
    </w:p>
    <w:p w:rsidR="00F97D12" w:rsidRPr="0093421C" w:rsidRDefault="00F97D12" w:rsidP="00C35A8D">
      <w:pPr>
        <w:pStyle w:val="Akapitzlist"/>
        <w:tabs>
          <w:tab w:val="num" w:pos="142"/>
        </w:tabs>
        <w:spacing w:after="0" w:line="240" w:lineRule="auto"/>
        <w:ind w:left="142"/>
        <w:rPr>
          <w:rFonts w:cs="Calibri"/>
        </w:rPr>
      </w:pPr>
      <w:r w:rsidRPr="0093421C">
        <w:rPr>
          <w:rFonts w:cs="Calibri"/>
        </w:rPr>
        <w:t>i właściwości przewożonych materiałów – wg założeń określonych w pkt. 5 wytycznych wykonania prac, sprzęt: ciągnik, przyczepa, inny – wg potrzeb.</w:t>
      </w:r>
    </w:p>
    <w:p w:rsidR="00F97D12" w:rsidRPr="0093421C" w:rsidRDefault="00F97D12" w:rsidP="00F97D12">
      <w:pPr>
        <w:pStyle w:val="Akapitzlist"/>
        <w:numPr>
          <w:ilvl w:val="0"/>
          <w:numId w:val="24"/>
        </w:numPr>
        <w:suppressAutoHyphens/>
        <w:spacing w:before="0" w:after="0" w:line="240" w:lineRule="auto"/>
        <w:ind w:hanging="248"/>
        <w:rPr>
          <w:rFonts w:cs="Calibri"/>
        </w:rPr>
      </w:pPr>
      <w:r w:rsidRPr="0093421C">
        <w:rPr>
          <w:rFonts w:cs="Calibri"/>
          <w:b/>
        </w:rPr>
        <w:lastRenderedPageBreak/>
        <w:t>Wymagania dotyczące wykonania prac.</w:t>
      </w:r>
    </w:p>
    <w:p w:rsidR="00F97D12" w:rsidRPr="0093421C" w:rsidRDefault="00F97D12" w:rsidP="00C35A8D">
      <w:pPr>
        <w:pStyle w:val="Akapitzlist"/>
        <w:tabs>
          <w:tab w:val="num" w:pos="142"/>
        </w:tabs>
        <w:spacing w:before="0" w:after="0" w:line="240" w:lineRule="auto"/>
        <w:ind w:left="142"/>
        <w:rPr>
          <w:rFonts w:cs="Calibri"/>
        </w:rPr>
      </w:pPr>
      <w:r w:rsidRPr="0093421C">
        <w:rPr>
          <w:rFonts w:cs="Calibri"/>
        </w:rPr>
        <w:t>Zagospodarowanie wytworzonych w czasie realizacji prac odpadów, wykonawca winien prowadzić zgodnie z ustawą o odpadach i rozporządzeniami wykonawczymi do ww. ustawy. Wykonawca odpowiedzialny jest za prowadzenie prac zgodnie z umową i wytycznymi wykonania prac, a także zgodnie z przedmiarem i organizacją robót oraz poleceniami przedstawiciela Zamawiającego, a w szczególności:</w:t>
      </w:r>
    </w:p>
    <w:p w:rsidR="00F97D12" w:rsidRPr="0093421C" w:rsidRDefault="00F97D12" w:rsidP="00C35A8D">
      <w:pPr>
        <w:numPr>
          <w:ilvl w:val="1"/>
          <w:numId w:val="24"/>
        </w:numPr>
        <w:tabs>
          <w:tab w:val="clear" w:pos="390"/>
          <w:tab w:val="num" w:pos="142"/>
        </w:tabs>
        <w:suppressAutoHyphens/>
        <w:spacing w:before="0" w:after="0" w:line="240" w:lineRule="auto"/>
        <w:ind w:left="142" w:firstLine="0"/>
        <w:rPr>
          <w:rFonts w:cs="Calibri"/>
        </w:rPr>
      </w:pPr>
      <w:r w:rsidRPr="0093421C">
        <w:rPr>
          <w:rFonts w:cs="Calibri"/>
        </w:rPr>
        <w:t>Transport szandorów z miejsca składowania w Mińsku Mazowieckim do budowli piętrzących.</w:t>
      </w:r>
    </w:p>
    <w:p w:rsidR="00F97D12" w:rsidRPr="0093421C" w:rsidRDefault="00F97D12" w:rsidP="00C35A8D">
      <w:pPr>
        <w:tabs>
          <w:tab w:val="num" w:pos="142"/>
        </w:tabs>
        <w:spacing w:before="0" w:after="0" w:line="240" w:lineRule="auto"/>
        <w:ind w:left="142"/>
        <w:rPr>
          <w:rFonts w:cs="Calibri"/>
        </w:rPr>
      </w:pPr>
      <w:r w:rsidRPr="0093421C">
        <w:rPr>
          <w:rFonts w:cs="Calibri"/>
          <w:bCs/>
        </w:rPr>
        <w:t>Szandory należy przewieść z magazynu na ul. Huberta 41 w Mińsku Mazowieckim do miejsca lokalizacji ww. budowli piętrzących. Załadunku oraz rozładunku szandorów dokonuje wykonawca robót.</w:t>
      </w:r>
    </w:p>
    <w:p w:rsidR="00F97D12" w:rsidRPr="0093421C" w:rsidRDefault="00F97D12" w:rsidP="00C35A8D">
      <w:pPr>
        <w:numPr>
          <w:ilvl w:val="1"/>
          <w:numId w:val="24"/>
        </w:numPr>
        <w:tabs>
          <w:tab w:val="clear" w:pos="390"/>
          <w:tab w:val="num" w:pos="142"/>
        </w:tabs>
        <w:suppressAutoHyphens/>
        <w:spacing w:before="0" w:after="0" w:line="240" w:lineRule="auto"/>
        <w:ind w:left="142" w:firstLine="0"/>
        <w:rPr>
          <w:rFonts w:cs="Calibri"/>
        </w:rPr>
      </w:pPr>
      <w:r w:rsidRPr="0093421C">
        <w:rPr>
          <w:rFonts w:cs="Calibri"/>
        </w:rPr>
        <w:t>Transport szandorów z budowli piętrzących do miejsca składowania w Mińsku Mazowieckim.</w:t>
      </w:r>
    </w:p>
    <w:p w:rsidR="00F97D12" w:rsidRPr="0093421C" w:rsidRDefault="00F97D12" w:rsidP="00C35A8D">
      <w:pPr>
        <w:tabs>
          <w:tab w:val="num" w:pos="142"/>
        </w:tabs>
        <w:spacing w:before="0" w:after="0" w:line="240" w:lineRule="auto"/>
        <w:ind w:left="142"/>
        <w:rPr>
          <w:rFonts w:cs="Calibri"/>
        </w:rPr>
      </w:pPr>
      <w:r w:rsidRPr="0093421C">
        <w:rPr>
          <w:rFonts w:cs="Calibri"/>
          <w:bCs/>
        </w:rPr>
        <w:t>Szandory należy przewieść z miejsca lokalizacji ww. budowli piętrzących do magazynu na ul. Huberta 41 w Mińsku Mazowieckim. Załadunku oraz rozładunku szandorów dokonuje wykonawca robót.</w:t>
      </w:r>
    </w:p>
    <w:p w:rsidR="00F97D12" w:rsidRPr="0093421C" w:rsidRDefault="00F97D12" w:rsidP="00C35A8D">
      <w:pPr>
        <w:numPr>
          <w:ilvl w:val="1"/>
          <w:numId w:val="24"/>
        </w:numPr>
        <w:tabs>
          <w:tab w:val="clear" w:pos="390"/>
          <w:tab w:val="num" w:pos="142"/>
        </w:tabs>
        <w:suppressAutoHyphens/>
        <w:spacing w:before="0" w:after="0" w:line="240" w:lineRule="auto"/>
        <w:ind w:left="142" w:firstLine="0"/>
        <w:rPr>
          <w:rFonts w:cs="Calibri"/>
        </w:rPr>
      </w:pPr>
      <w:r w:rsidRPr="0093421C">
        <w:rPr>
          <w:rFonts w:cs="Calibri"/>
        </w:rPr>
        <w:t>Przygotowanie budowli piętrzących tj. jazów, stopni z piętrzeniem i zastawek do nawodnień po okresie zimowym.</w:t>
      </w:r>
    </w:p>
    <w:p w:rsidR="00F97D12" w:rsidRPr="0093421C" w:rsidRDefault="00F97D12" w:rsidP="00C35A8D">
      <w:pPr>
        <w:tabs>
          <w:tab w:val="num" w:pos="142"/>
        </w:tabs>
        <w:spacing w:before="0" w:after="0" w:line="240" w:lineRule="auto"/>
        <w:ind w:left="142"/>
        <w:rPr>
          <w:rFonts w:cs="Calibri"/>
        </w:rPr>
      </w:pPr>
      <w:r w:rsidRPr="0093421C">
        <w:rPr>
          <w:rFonts w:cs="Calibri"/>
          <w:bCs/>
        </w:rPr>
        <w:t>Roboty należy wykonać przed przystąpieniem do prowadzenia nawodnień. Roboty obejmują: oczyszczenie budowli piętrzących z wszelkich zanieczyszczeń i elementów blokujących przepływ</w:t>
      </w:r>
    </w:p>
    <w:p w:rsidR="00F97D12" w:rsidRPr="0093421C" w:rsidRDefault="00F97D12" w:rsidP="00C35A8D">
      <w:pPr>
        <w:tabs>
          <w:tab w:val="num" w:pos="142"/>
        </w:tabs>
        <w:spacing w:before="0" w:after="0" w:line="240" w:lineRule="auto"/>
        <w:ind w:left="142"/>
        <w:rPr>
          <w:rFonts w:cs="Calibri"/>
        </w:rPr>
      </w:pPr>
      <w:r w:rsidRPr="0093421C">
        <w:rPr>
          <w:rFonts w:cs="Calibri"/>
          <w:bCs/>
        </w:rPr>
        <w:t>(patyków, gałęzi, konarów, pni, różnego rodzaju śmieci itp.) oraz utrudniających założenie szandorów jak również podniesienie klap czy opuszczenie zasuw. Wszystkie zanieczyszczenia należy usunąć ręcznie lub w razie potrzeby mechanicznie a następnie zagospodarować zgodnie z ustawą o odpadach.</w:t>
      </w:r>
    </w:p>
    <w:p w:rsidR="00F97D12" w:rsidRPr="0093421C" w:rsidRDefault="00F97D12" w:rsidP="00C35A8D">
      <w:pPr>
        <w:numPr>
          <w:ilvl w:val="1"/>
          <w:numId w:val="24"/>
        </w:numPr>
        <w:tabs>
          <w:tab w:val="clear" w:pos="390"/>
          <w:tab w:val="num" w:pos="142"/>
        </w:tabs>
        <w:suppressAutoHyphens/>
        <w:spacing w:before="0" w:after="0" w:line="240" w:lineRule="auto"/>
        <w:ind w:left="142" w:firstLine="0"/>
        <w:rPr>
          <w:rFonts w:cs="Calibri"/>
        </w:rPr>
      </w:pPr>
      <w:r w:rsidRPr="0093421C">
        <w:rPr>
          <w:rFonts w:cs="Calibri"/>
        </w:rPr>
        <w:t>Oczyszczenie budowli piętrzących tj. jazów, stopni z piętrzeniem i zastawek w czasie prowadzenia nawodnień ze wszelkich zanieczyszczeń i elementów blokujących przepływ oraz utrudniających założenie szandorów. Przygotowanie budowli na okres zimowy.</w:t>
      </w:r>
    </w:p>
    <w:p w:rsidR="00F97D12" w:rsidRPr="0093421C" w:rsidRDefault="00F97D12" w:rsidP="00C35A8D">
      <w:pPr>
        <w:tabs>
          <w:tab w:val="num" w:pos="142"/>
        </w:tabs>
        <w:spacing w:before="0" w:after="0" w:line="240" w:lineRule="auto"/>
        <w:ind w:left="142"/>
        <w:rPr>
          <w:rFonts w:cs="Calibri"/>
        </w:rPr>
      </w:pPr>
      <w:r w:rsidRPr="0093421C">
        <w:rPr>
          <w:rFonts w:cs="Calibri"/>
          <w:bCs/>
        </w:rPr>
        <w:t>Roboty należy wykonywać na bieżąco, jak tylko zajdzie taka potrzeba. Roboty obejmują: oczyszczenie budowli piętrzących z wszelkich zanieczyszczeń i elementów blokujących przepływ (patyków, gałęzi, konarów, pni, różnego rodzaju śmieci itp.) oraz utrudniających założenie i zdjęcie szandorów jak również podniesienie klap czy opuszczenie zasuw. Wszystkie zanieczyszczenia należy usunąć ręcznie lub w razie potrzeby mechanicznie a następnie zagospodarować zgodnie z ustawa o odpadach.</w:t>
      </w:r>
    </w:p>
    <w:p w:rsidR="00F97D12" w:rsidRPr="0093421C" w:rsidRDefault="00F97D12" w:rsidP="00C35A8D">
      <w:pPr>
        <w:numPr>
          <w:ilvl w:val="1"/>
          <w:numId w:val="24"/>
        </w:numPr>
        <w:tabs>
          <w:tab w:val="clear" w:pos="390"/>
          <w:tab w:val="num" w:pos="142"/>
        </w:tabs>
        <w:suppressAutoHyphens/>
        <w:spacing w:before="0" w:after="0" w:line="240" w:lineRule="auto"/>
        <w:ind w:left="142" w:firstLine="0"/>
        <w:rPr>
          <w:rFonts w:cs="Calibri"/>
        </w:rPr>
      </w:pPr>
      <w:r w:rsidRPr="0093421C">
        <w:rPr>
          <w:rFonts w:cs="Calibri"/>
        </w:rPr>
        <w:t>Montaż szandorów w celu wykonania piętrzenia na budowlach piętrzących.</w:t>
      </w:r>
    </w:p>
    <w:p w:rsidR="00F97D12" w:rsidRPr="0093421C" w:rsidRDefault="00F97D12" w:rsidP="00C35A8D">
      <w:pPr>
        <w:tabs>
          <w:tab w:val="num" w:pos="142"/>
        </w:tabs>
        <w:spacing w:before="0" w:after="0" w:line="240" w:lineRule="auto"/>
        <w:ind w:left="142"/>
        <w:rPr>
          <w:rFonts w:cs="Calibri"/>
        </w:rPr>
      </w:pPr>
      <w:r w:rsidRPr="0093421C">
        <w:rPr>
          <w:rFonts w:cs="Calibri"/>
          <w:bCs/>
        </w:rPr>
        <w:t>Szandory należy zakładać stopniowo (etapami) tak aby był zachowany przepływ biologiczny, niedopuszczalne jest założenie szandorów w jednym etapie na docelową-maksymalną wysokość piętrzenia. Szandory należy założyć po każdym z dwóch zebranych pokosów traw oraz po okresie zimowym.</w:t>
      </w:r>
    </w:p>
    <w:p w:rsidR="00F97D12" w:rsidRPr="0093421C" w:rsidRDefault="00F97D12" w:rsidP="00C35A8D">
      <w:pPr>
        <w:numPr>
          <w:ilvl w:val="1"/>
          <w:numId w:val="24"/>
        </w:numPr>
        <w:tabs>
          <w:tab w:val="clear" w:pos="390"/>
          <w:tab w:val="num" w:pos="142"/>
        </w:tabs>
        <w:suppressAutoHyphens/>
        <w:spacing w:before="0" w:after="0" w:line="240" w:lineRule="auto"/>
        <w:ind w:left="142" w:firstLine="0"/>
        <w:rPr>
          <w:rFonts w:cs="Calibri"/>
        </w:rPr>
      </w:pPr>
      <w:r w:rsidRPr="0093421C">
        <w:rPr>
          <w:rFonts w:cs="Calibri"/>
        </w:rPr>
        <w:t>Zdjęcie szandorów z budowli piętrzących.</w:t>
      </w:r>
    </w:p>
    <w:p w:rsidR="00F97D12" w:rsidRPr="0093421C" w:rsidRDefault="00F97D12" w:rsidP="00C35A8D">
      <w:pPr>
        <w:tabs>
          <w:tab w:val="num" w:pos="142"/>
        </w:tabs>
        <w:spacing w:before="0" w:after="0" w:line="240" w:lineRule="auto"/>
        <w:ind w:left="142"/>
        <w:rPr>
          <w:rFonts w:cs="Calibri"/>
        </w:rPr>
      </w:pPr>
      <w:r w:rsidRPr="0093421C">
        <w:rPr>
          <w:rFonts w:cs="Calibri"/>
          <w:bCs/>
        </w:rPr>
        <w:t>Szandory należy zdjąć przed każdym z trzech pokosów traw, stopniowo tak by spiętrzona woda mogła swobodnie spłynąć, nie powodując podtopień terenów położonych poniżej. Nie dopuszczalne jest zdjęcie szandorów z budowli piętrzącej w jednym etapie.</w:t>
      </w:r>
    </w:p>
    <w:p w:rsidR="00F97D12" w:rsidRPr="0093421C" w:rsidRDefault="00F97D12" w:rsidP="00C35A8D">
      <w:pPr>
        <w:numPr>
          <w:ilvl w:val="1"/>
          <w:numId w:val="24"/>
        </w:numPr>
        <w:tabs>
          <w:tab w:val="clear" w:pos="390"/>
          <w:tab w:val="num" w:pos="142"/>
        </w:tabs>
        <w:suppressAutoHyphens/>
        <w:spacing w:before="0" w:after="0" w:line="240" w:lineRule="auto"/>
        <w:ind w:left="142" w:firstLine="0"/>
        <w:rPr>
          <w:rFonts w:cs="Calibri"/>
        </w:rPr>
      </w:pPr>
      <w:r w:rsidRPr="0093421C">
        <w:rPr>
          <w:rFonts w:cs="Calibri"/>
        </w:rPr>
        <w:t>Podniesienie klap i opuszczenie zasuw w celu wykonania piętrzenia na budowlach piętrzących.</w:t>
      </w:r>
    </w:p>
    <w:p w:rsidR="00F97D12" w:rsidRPr="0093421C" w:rsidRDefault="00F97D12" w:rsidP="00C35A8D">
      <w:pPr>
        <w:tabs>
          <w:tab w:val="num" w:pos="142"/>
        </w:tabs>
        <w:spacing w:before="0" w:after="0" w:line="240" w:lineRule="auto"/>
        <w:ind w:left="142"/>
        <w:rPr>
          <w:rFonts w:cs="Calibri"/>
        </w:rPr>
      </w:pPr>
      <w:r w:rsidRPr="0093421C">
        <w:rPr>
          <w:rFonts w:cs="Calibri"/>
          <w:bCs/>
        </w:rPr>
        <w:t>Klapy i zasuwy należy podnosić i opuszczać stopniowo (etapami) tak aby był zachowany przepływ biologiczny, niedopuszczalne jest podniesienie klap oraz opuszczenie zasuw w jednym etapie na docelową-maksymalną wysokość piętrzenia. Budowle zastawiamy po każdym z dwóch zebranych pokosów traw oraz po okresie zimowym.</w:t>
      </w:r>
    </w:p>
    <w:p w:rsidR="00F97D12" w:rsidRPr="0093421C" w:rsidRDefault="00F97D12" w:rsidP="00C35A8D">
      <w:pPr>
        <w:numPr>
          <w:ilvl w:val="1"/>
          <w:numId w:val="24"/>
        </w:numPr>
        <w:tabs>
          <w:tab w:val="clear" w:pos="390"/>
          <w:tab w:val="num" w:pos="142"/>
        </w:tabs>
        <w:suppressAutoHyphens/>
        <w:spacing w:before="0" w:after="0" w:line="240" w:lineRule="auto"/>
        <w:ind w:left="142" w:firstLine="0"/>
        <w:rPr>
          <w:rFonts w:cs="Calibri"/>
        </w:rPr>
      </w:pPr>
      <w:r w:rsidRPr="0093421C">
        <w:rPr>
          <w:rFonts w:cs="Calibri"/>
        </w:rPr>
        <w:t>Opuszczenie klap i podniesienie zasuw na budowlach piętrzących.</w:t>
      </w:r>
    </w:p>
    <w:p w:rsidR="00F97D12" w:rsidRPr="0093421C" w:rsidRDefault="00F97D12" w:rsidP="00C35A8D">
      <w:pPr>
        <w:tabs>
          <w:tab w:val="num" w:pos="142"/>
        </w:tabs>
        <w:spacing w:before="0" w:after="0" w:line="240" w:lineRule="auto"/>
        <w:ind w:left="142"/>
        <w:rPr>
          <w:rFonts w:cs="Calibri"/>
        </w:rPr>
      </w:pPr>
      <w:r w:rsidRPr="0093421C">
        <w:rPr>
          <w:rFonts w:cs="Calibri"/>
          <w:bCs/>
        </w:rPr>
        <w:t>Klapy i zasuwy należy opuszczać i podnosić przed każdym z trzech pokosów traw, stopniowo tak by spiętrzona woda mogła swobodnie spłynąć, nie powodując podtopień terenów położonych poniżej. Nie dopuszczalne jest opuszczenie klap i podniesienie zasów budowli piętrzących w jednym etapie.</w:t>
      </w:r>
    </w:p>
    <w:p w:rsidR="00F97D12" w:rsidRPr="0093421C" w:rsidRDefault="00F97D12" w:rsidP="00C35A8D">
      <w:pPr>
        <w:numPr>
          <w:ilvl w:val="1"/>
          <w:numId w:val="24"/>
        </w:numPr>
        <w:tabs>
          <w:tab w:val="clear" w:pos="390"/>
          <w:tab w:val="num" w:pos="142"/>
        </w:tabs>
        <w:suppressAutoHyphens/>
        <w:spacing w:before="0" w:after="0" w:line="240" w:lineRule="auto"/>
        <w:ind w:left="142" w:firstLine="0"/>
        <w:rPr>
          <w:rFonts w:cs="Calibri"/>
        </w:rPr>
      </w:pPr>
      <w:r w:rsidRPr="0093421C">
        <w:rPr>
          <w:rFonts w:cs="Calibri"/>
        </w:rPr>
        <w:t>Kontrola wszystkich budowli piętrzących w czasie prowadzenia nawodnień oraz utrzymanie ich w należytym stanie.</w:t>
      </w:r>
    </w:p>
    <w:p w:rsidR="00F97D12" w:rsidRPr="0093421C" w:rsidRDefault="00F97D12" w:rsidP="00C35A8D">
      <w:pPr>
        <w:tabs>
          <w:tab w:val="num" w:pos="142"/>
        </w:tabs>
        <w:spacing w:before="0" w:after="0" w:line="240" w:lineRule="auto"/>
        <w:ind w:left="142"/>
        <w:rPr>
          <w:rFonts w:cs="Calibri"/>
        </w:rPr>
      </w:pPr>
      <w:r w:rsidRPr="0093421C">
        <w:rPr>
          <w:rFonts w:cs="Calibri"/>
          <w:bCs/>
        </w:rPr>
        <w:t>Kontrole należy przeprowadzać przynajmniej raz w tygodniu w czasie prowadzenia nawodnień, szczególnie w okresie wzmożonych opadów oraz w czasie zejścia fali wezbraniowej. W czasie kontroli w razie potrzeby należy wykonać następujące czynności: uzupełnienie brakujących szandorów, jeżeli są braki, założenie elementów zabezpieczających budowle przed obsługiwaniem przez osoby nieupoważnione, dbanie o sprawność mechanizmów wyciągowych tj.</w:t>
      </w:r>
      <w:r w:rsidR="00C35A8D">
        <w:rPr>
          <w:rFonts w:cs="Calibri"/>
          <w:bCs/>
        </w:rPr>
        <w:t> </w:t>
      </w:r>
      <w:r w:rsidRPr="0093421C">
        <w:rPr>
          <w:rFonts w:cs="Calibri"/>
          <w:bCs/>
        </w:rPr>
        <w:t>smarowanie, czyszczenie budowli z zanieczyszczeń mogących stanowić przeszkodę w swobodnym przepływie wód, obniżenie piętrzenia przed spodziewanym nadejściem fali powodziowej lub w okresie wzmożonych opadów.</w:t>
      </w:r>
    </w:p>
    <w:p w:rsidR="00F97D12" w:rsidRPr="0093421C" w:rsidRDefault="00F97D12" w:rsidP="00C35A8D">
      <w:pPr>
        <w:numPr>
          <w:ilvl w:val="1"/>
          <w:numId w:val="24"/>
        </w:numPr>
        <w:tabs>
          <w:tab w:val="clear" w:pos="390"/>
          <w:tab w:val="num" w:pos="142"/>
        </w:tabs>
        <w:suppressAutoHyphens/>
        <w:spacing w:before="0" w:after="0" w:line="240" w:lineRule="auto"/>
        <w:ind w:left="142" w:firstLine="0"/>
        <w:rPr>
          <w:rFonts w:cs="Calibri"/>
        </w:rPr>
      </w:pPr>
      <w:r w:rsidRPr="0093421C">
        <w:rPr>
          <w:rFonts w:cs="Calibri"/>
        </w:rPr>
        <w:t>Zakup brakujących szandorów, które zostały skradzione w czasie trwania nawodnień.</w:t>
      </w:r>
    </w:p>
    <w:p w:rsidR="00F97D12" w:rsidRPr="0093421C" w:rsidRDefault="00F97D12" w:rsidP="00C35A8D">
      <w:pPr>
        <w:tabs>
          <w:tab w:val="num" w:pos="142"/>
        </w:tabs>
        <w:spacing w:before="0" w:after="0" w:line="240" w:lineRule="auto"/>
        <w:ind w:left="142"/>
        <w:rPr>
          <w:rFonts w:cs="Calibri"/>
        </w:rPr>
      </w:pPr>
      <w:r w:rsidRPr="0093421C">
        <w:rPr>
          <w:rFonts w:cs="Calibri"/>
          <w:bCs/>
        </w:rPr>
        <w:t>Szandory kupuje wykonawca na własny koszt, wartość na zakup brakujących szandorów należy uwzględnić w wycenie ofertowej.</w:t>
      </w:r>
    </w:p>
    <w:p w:rsidR="00F97D12" w:rsidRPr="0093421C" w:rsidRDefault="00F97D12" w:rsidP="00C35A8D">
      <w:pPr>
        <w:numPr>
          <w:ilvl w:val="1"/>
          <w:numId w:val="24"/>
        </w:numPr>
        <w:tabs>
          <w:tab w:val="clear" w:pos="390"/>
          <w:tab w:val="num" w:pos="142"/>
        </w:tabs>
        <w:suppressAutoHyphens/>
        <w:spacing w:before="0" w:after="0" w:line="240" w:lineRule="auto"/>
        <w:ind w:left="142" w:firstLine="0"/>
        <w:rPr>
          <w:rFonts w:cs="Calibri"/>
        </w:rPr>
      </w:pPr>
      <w:r w:rsidRPr="0093421C">
        <w:rPr>
          <w:rFonts w:cs="Calibri"/>
        </w:rPr>
        <w:t>Zakup elementów zabezpieczających budowle piętrzące, które zostały skradzione lub uszkodzone w czasie trwania nawodnień tj.: klamry zabezpieczające.</w:t>
      </w:r>
    </w:p>
    <w:p w:rsidR="00F97D12" w:rsidRPr="0093421C" w:rsidRDefault="00F97D12" w:rsidP="00C35A8D">
      <w:pPr>
        <w:tabs>
          <w:tab w:val="num" w:pos="142"/>
        </w:tabs>
        <w:spacing w:before="0" w:after="0" w:line="240" w:lineRule="auto"/>
        <w:ind w:left="142"/>
        <w:rPr>
          <w:rFonts w:cs="Calibri"/>
        </w:rPr>
      </w:pPr>
      <w:r w:rsidRPr="0093421C">
        <w:rPr>
          <w:rFonts w:cs="Calibri"/>
          <w:bCs/>
        </w:rPr>
        <w:t>Klamry zabezpieczające kupuje wykonawca na własny koszt, wartość na zakup brakujących klamr zabezpieczających należy uwzględnić w wycenie ofertowej.</w:t>
      </w:r>
    </w:p>
    <w:p w:rsidR="00F97D12" w:rsidRPr="0093421C" w:rsidRDefault="00F97D12" w:rsidP="00C35A8D">
      <w:pPr>
        <w:numPr>
          <w:ilvl w:val="1"/>
          <w:numId w:val="24"/>
        </w:numPr>
        <w:tabs>
          <w:tab w:val="clear" w:pos="390"/>
          <w:tab w:val="num" w:pos="142"/>
        </w:tabs>
        <w:suppressAutoHyphens/>
        <w:spacing w:before="0" w:after="0" w:line="240" w:lineRule="auto"/>
        <w:ind w:left="142" w:firstLine="0"/>
        <w:rPr>
          <w:rFonts w:cs="Calibri"/>
        </w:rPr>
      </w:pPr>
      <w:r w:rsidRPr="0093421C">
        <w:rPr>
          <w:rFonts w:cs="Calibri"/>
        </w:rPr>
        <w:t>Zakup elementów zabezpieczających budowle piętrzące, które zostały skradzione lub uszkodzone w czasie trwania nawodnień tj.: kłódki.</w:t>
      </w:r>
    </w:p>
    <w:p w:rsidR="00F97D12" w:rsidRPr="0093421C" w:rsidRDefault="00F97D12" w:rsidP="00C35A8D">
      <w:pPr>
        <w:tabs>
          <w:tab w:val="num" w:pos="142"/>
        </w:tabs>
        <w:spacing w:before="0" w:after="0" w:line="240" w:lineRule="auto"/>
        <w:ind w:left="142"/>
        <w:rPr>
          <w:rFonts w:cs="Calibri"/>
        </w:rPr>
      </w:pPr>
      <w:r w:rsidRPr="0093421C">
        <w:rPr>
          <w:rFonts w:cs="Calibri"/>
          <w:bCs/>
        </w:rPr>
        <w:t>Kłódki kupuje wykonawca na własny koszt, wartość na zakup brakujących kłódek należy uwzględnić w wycenie ofertowej.</w:t>
      </w:r>
    </w:p>
    <w:p w:rsidR="00F97D12" w:rsidRPr="0093421C" w:rsidRDefault="00F97D12" w:rsidP="00C35A8D">
      <w:pPr>
        <w:pStyle w:val="Akapitzlist"/>
        <w:numPr>
          <w:ilvl w:val="0"/>
          <w:numId w:val="24"/>
        </w:numPr>
        <w:tabs>
          <w:tab w:val="clear" w:pos="390"/>
          <w:tab w:val="num" w:pos="142"/>
        </w:tabs>
        <w:suppressAutoHyphens/>
        <w:spacing w:before="0" w:after="0" w:line="240" w:lineRule="auto"/>
        <w:ind w:left="142" w:firstLine="0"/>
        <w:rPr>
          <w:rFonts w:cs="Calibri"/>
        </w:rPr>
      </w:pPr>
      <w:r w:rsidRPr="0093421C">
        <w:rPr>
          <w:rFonts w:cs="Calibri"/>
          <w:b/>
        </w:rPr>
        <w:lastRenderedPageBreak/>
        <w:t>Opis działań związanych z kontrolą, badaniami oraz odbiorem wyrobów i prac budowlanych w nawiązaniu do dokumentów odniesienia.</w:t>
      </w:r>
    </w:p>
    <w:p w:rsidR="00F97D12" w:rsidRPr="0093421C" w:rsidRDefault="00F97D12" w:rsidP="00C35A8D">
      <w:pPr>
        <w:tabs>
          <w:tab w:val="num" w:pos="142"/>
        </w:tabs>
        <w:spacing w:before="0" w:after="0" w:line="240" w:lineRule="auto"/>
        <w:ind w:left="142"/>
        <w:rPr>
          <w:rFonts w:cs="Calibri"/>
        </w:rPr>
      </w:pPr>
      <w:r w:rsidRPr="0093421C">
        <w:rPr>
          <w:rFonts w:cs="Calibri"/>
        </w:rPr>
        <w:t xml:space="preserve"> Wykonawca jest odpowiedzialny za pełną kontrolę prac. Kontrola prac będzie polegała na wizualnym sprawdzeniu i</w:t>
      </w:r>
      <w:r w:rsidR="00C35A8D">
        <w:rPr>
          <w:rFonts w:cs="Calibri"/>
        </w:rPr>
        <w:t> </w:t>
      </w:r>
      <w:r w:rsidRPr="0093421C">
        <w:rPr>
          <w:rFonts w:cs="Calibri"/>
        </w:rPr>
        <w:t xml:space="preserve">ocenie przez koordynatora wykonania zakresu prac określonego w pkt. 5 oraz jakości ich wykonania, zgodnie </w:t>
      </w:r>
      <w:r w:rsidRPr="00C35A8D">
        <w:t>z</w:t>
      </w:r>
      <w:r w:rsidR="00C35A8D">
        <w:t> </w:t>
      </w:r>
      <w:r w:rsidRPr="00C35A8D">
        <w:t>wymogami</w:t>
      </w:r>
      <w:r w:rsidRPr="0093421C">
        <w:rPr>
          <w:rFonts w:cs="Calibri"/>
        </w:rPr>
        <w:t xml:space="preserve"> niniejszego zakresu prac. Odbiór końcowy prac zostanie rozpisany po dokonaniu przez Wykonawcę zgłoszenia obiektu do odbioru. Odbiór prac odbędzie się komisyjnie w dniu określonym przez Zamawiającego.</w:t>
      </w:r>
    </w:p>
    <w:p w:rsidR="00F97D12" w:rsidRPr="0093421C" w:rsidRDefault="00F97D12" w:rsidP="00C35A8D">
      <w:pPr>
        <w:pStyle w:val="Akapitzlist"/>
        <w:numPr>
          <w:ilvl w:val="0"/>
          <w:numId w:val="24"/>
        </w:numPr>
        <w:tabs>
          <w:tab w:val="clear" w:pos="390"/>
          <w:tab w:val="num" w:pos="142"/>
        </w:tabs>
        <w:suppressAutoHyphens/>
        <w:spacing w:before="0" w:after="0" w:line="240" w:lineRule="auto"/>
        <w:ind w:left="142" w:firstLine="0"/>
        <w:rPr>
          <w:rFonts w:cs="Calibri"/>
        </w:rPr>
      </w:pPr>
      <w:r w:rsidRPr="0093421C">
        <w:rPr>
          <w:rFonts w:cs="Calibri"/>
          <w:b/>
        </w:rPr>
        <w:t>Wymagania dotyczące zakresu prac.</w:t>
      </w:r>
    </w:p>
    <w:p w:rsidR="00F97D12" w:rsidRPr="0093421C" w:rsidRDefault="00F97D12" w:rsidP="00C35A8D">
      <w:pPr>
        <w:tabs>
          <w:tab w:val="num" w:pos="142"/>
        </w:tabs>
        <w:spacing w:before="0" w:after="0" w:line="240" w:lineRule="auto"/>
        <w:ind w:left="142"/>
        <w:rPr>
          <w:rFonts w:cs="Calibri"/>
        </w:rPr>
      </w:pPr>
      <w:r w:rsidRPr="0093421C">
        <w:rPr>
          <w:rFonts w:cs="Calibri"/>
        </w:rPr>
        <w:t>Zakres prac wraz z określeniem jednostek obmiarowych został określony z dokładnością do:</w:t>
      </w:r>
    </w:p>
    <w:p w:rsidR="00F97D12" w:rsidRPr="0093421C" w:rsidRDefault="00F97D12" w:rsidP="00C35A8D">
      <w:pPr>
        <w:pStyle w:val="Akapitzlist"/>
        <w:numPr>
          <w:ilvl w:val="0"/>
          <w:numId w:val="25"/>
        </w:numPr>
        <w:suppressAutoHyphens/>
        <w:spacing w:before="0" w:after="0" w:line="240" w:lineRule="auto"/>
        <w:ind w:left="709" w:hanging="283"/>
        <w:rPr>
          <w:rFonts w:cs="Calibri"/>
        </w:rPr>
      </w:pPr>
      <w:r w:rsidRPr="0093421C">
        <w:rPr>
          <w:rFonts w:cs="Calibri"/>
        </w:rPr>
        <w:t>Transport szandorów z miejsca składowania w Mińsku Mazowieckim do budowli piętrzących – 1 km,</w:t>
      </w:r>
    </w:p>
    <w:p w:rsidR="00F97D12" w:rsidRPr="0093421C" w:rsidRDefault="00F97D12" w:rsidP="00C35A8D">
      <w:pPr>
        <w:pStyle w:val="Akapitzlist"/>
        <w:numPr>
          <w:ilvl w:val="0"/>
          <w:numId w:val="25"/>
        </w:numPr>
        <w:suppressAutoHyphens/>
        <w:spacing w:before="0" w:after="0" w:line="240" w:lineRule="auto"/>
        <w:ind w:left="709" w:hanging="283"/>
        <w:rPr>
          <w:rFonts w:cs="Calibri"/>
        </w:rPr>
      </w:pPr>
      <w:r w:rsidRPr="0093421C">
        <w:rPr>
          <w:rFonts w:cs="Calibri"/>
        </w:rPr>
        <w:t>Transport szandorów z budowli piętrzących do miejsca składowania w Mińsku Mazowieckim – 1 km,</w:t>
      </w:r>
    </w:p>
    <w:p w:rsidR="00F97D12" w:rsidRPr="0093421C" w:rsidRDefault="00F97D12" w:rsidP="00C35A8D">
      <w:pPr>
        <w:pStyle w:val="Akapitzlist"/>
        <w:numPr>
          <w:ilvl w:val="0"/>
          <w:numId w:val="25"/>
        </w:numPr>
        <w:suppressAutoHyphens/>
        <w:spacing w:before="0" w:after="0" w:line="240" w:lineRule="auto"/>
        <w:ind w:left="709" w:hanging="283"/>
        <w:rPr>
          <w:rFonts w:cs="Calibri"/>
        </w:rPr>
      </w:pPr>
      <w:r w:rsidRPr="0093421C">
        <w:rPr>
          <w:rFonts w:cs="Calibri"/>
        </w:rPr>
        <w:t>Przygotowanie budowli piętrzących tj. jazów, stopni z piętrzeniem i zastawek do nawodnień po okresie zimowym – 1 szt.,</w:t>
      </w:r>
    </w:p>
    <w:p w:rsidR="00F97D12" w:rsidRPr="0093421C" w:rsidRDefault="00F97D12" w:rsidP="00C35A8D">
      <w:pPr>
        <w:pStyle w:val="Akapitzlist"/>
        <w:numPr>
          <w:ilvl w:val="0"/>
          <w:numId w:val="25"/>
        </w:numPr>
        <w:suppressAutoHyphens/>
        <w:spacing w:before="0" w:after="0" w:line="240" w:lineRule="auto"/>
        <w:ind w:left="709" w:hanging="283"/>
        <w:rPr>
          <w:rFonts w:cs="Calibri"/>
        </w:rPr>
      </w:pPr>
      <w:r w:rsidRPr="0093421C">
        <w:rPr>
          <w:rFonts w:cs="Calibri"/>
        </w:rPr>
        <w:t>Oczyszczenie budowli piętrzących tj. jazów, stopni z piętrzeniem i zastawek w czasie prowadzenia nawodnień z wszelkich zanieczyszczeń i elementów blokujących przepływ oraz utrudniających założenie szandorów. Przygotowanie budowli na okres zimowy – 1 szt.,</w:t>
      </w:r>
    </w:p>
    <w:p w:rsidR="00F97D12" w:rsidRPr="0093421C" w:rsidRDefault="00F97D12" w:rsidP="00C35A8D">
      <w:pPr>
        <w:pStyle w:val="Akapitzlist"/>
        <w:numPr>
          <w:ilvl w:val="0"/>
          <w:numId w:val="25"/>
        </w:numPr>
        <w:suppressAutoHyphens/>
        <w:spacing w:before="0" w:after="0" w:line="240" w:lineRule="auto"/>
        <w:ind w:left="709" w:hanging="283"/>
        <w:rPr>
          <w:rFonts w:cs="Calibri"/>
        </w:rPr>
      </w:pPr>
      <w:r w:rsidRPr="0093421C">
        <w:rPr>
          <w:rFonts w:cs="Calibri"/>
        </w:rPr>
        <w:t>Montaż szandorów w celu wykonania piętrzenia na budowlach piętrzących – 1 m2,</w:t>
      </w:r>
    </w:p>
    <w:p w:rsidR="00F97D12" w:rsidRPr="0093421C" w:rsidRDefault="00F97D12" w:rsidP="00C35A8D">
      <w:pPr>
        <w:pStyle w:val="Akapitzlist"/>
        <w:numPr>
          <w:ilvl w:val="0"/>
          <w:numId w:val="25"/>
        </w:numPr>
        <w:suppressAutoHyphens/>
        <w:spacing w:before="0" w:after="0" w:line="240" w:lineRule="auto"/>
        <w:ind w:left="709" w:hanging="283"/>
        <w:rPr>
          <w:rFonts w:cs="Calibri"/>
        </w:rPr>
      </w:pPr>
      <w:r w:rsidRPr="0093421C">
        <w:rPr>
          <w:rFonts w:cs="Calibri"/>
        </w:rPr>
        <w:t>Zdjęcie szandorów z budowli piętrzących – 1 m2,</w:t>
      </w:r>
    </w:p>
    <w:p w:rsidR="00F97D12" w:rsidRPr="0093421C" w:rsidRDefault="00F97D12" w:rsidP="00C35A8D">
      <w:pPr>
        <w:pStyle w:val="Akapitzlist"/>
        <w:numPr>
          <w:ilvl w:val="0"/>
          <w:numId w:val="25"/>
        </w:numPr>
        <w:suppressAutoHyphens/>
        <w:spacing w:before="0" w:after="0" w:line="240" w:lineRule="auto"/>
        <w:ind w:left="709" w:hanging="283"/>
        <w:rPr>
          <w:rFonts w:cs="Calibri"/>
        </w:rPr>
      </w:pPr>
      <w:r w:rsidRPr="0093421C">
        <w:rPr>
          <w:rFonts w:cs="Calibri"/>
        </w:rPr>
        <w:t>Podniesienie klap i opuszczenie zasuw w celu wykonania piętrzenia na budowlach piętrzących – 1szt.,</w:t>
      </w:r>
    </w:p>
    <w:p w:rsidR="00F97D12" w:rsidRPr="0093421C" w:rsidRDefault="00F97D12" w:rsidP="00C35A8D">
      <w:pPr>
        <w:pStyle w:val="Akapitzlist"/>
        <w:numPr>
          <w:ilvl w:val="0"/>
          <w:numId w:val="25"/>
        </w:numPr>
        <w:suppressAutoHyphens/>
        <w:spacing w:before="0" w:after="0" w:line="240" w:lineRule="auto"/>
        <w:ind w:left="709" w:hanging="283"/>
        <w:rPr>
          <w:rFonts w:cs="Calibri"/>
        </w:rPr>
      </w:pPr>
      <w:r w:rsidRPr="0093421C">
        <w:rPr>
          <w:rFonts w:cs="Calibri"/>
        </w:rPr>
        <w:t>Opuszczenie klap i podniesienie zasuw na budowlach piętrzących – 1 szt.,</w:t>
      </w:r>
    </w:p>
    <w:p w:rsidR="00F97D12" w:rsidRPr="0093421C" w:rsidRDefault="00F97D12" w:rsidP="00C35A8D">
      <w:pPr>
        <w:pStyle w:val="Akapitzlist"/>
        <w:numPr>
          <w:ilvl w:val="0"/>
          <w:numId w:val="25"/>
        </w:numPr>
        <w:suppressAutoHyphens/>
        <w:spacing w:before="0" w:after="0" w:line="240" w:lineRule="auto"/>
        <w:ind w:left="709" w:hanging="283"/>
        <w:rPr>
          <w:rFonts w:cs="Calibri"/>
        </w:rPr>
      </w:pPr>
      <w:r w:rsidRPr="0093421C">
        <w:rPr>
          <w:rFonts w:cs="Calibri"/>
        </w:rPr>
        <w:t>Kontrola wszystkich budowli piętrzących w czasie prowadzenia nawodnień oraz utrzymanie ich w należytym stanie – 1 szt.,</w:t>
      </w:r>
    </w:p>
    <w:p w:rsidR="00F97D12" w:rsidRPr="0093421C" w:rsidRDefault="00F97D12" w:rsidP="00C35A8D">
      <w:pPr>
        <w:pStyle w:val="Akapitzlist"/>
        <w:numPr>
          <w:ilvl w:val="0"/>
          <w:numId w:val="25"/>
        </w:numPr>
        <w:suppressAutoHyphens/>
        <w:spacing w:before="0" w:after="0" w:line="240" w:lineRule="auto"/>
        <w:ind w:left="709" w:hanging="283"/>
        <w:rPr>
          <w:rFonts w:cs="Calibri"/>
        </w:rPr>
      </w:pPr>
      <w:r w:rsidRPr="0093421C">
        <w:rPr>
          <w:rFonts w:cs="Calibri"/>
        </w:rPr>
        <w:t>Zakup brakujących szandorów, które zostały skradzione w czasie trwania nawodnień – 1 m2,</w:t>
      </w:r>
    </w:p>
    <w:p w:rsidR="00F97D12" w:rsidRPr="0093421C" w:rsidRDefault="00F97D12" w:rsidP="00C35A8D">
      <w:pPr>
        <w:pStyle w:val="Akapitzlist"/>
        <w:numPr>
          <w:ilvl w:val="0"/>
          <w:numId w:val="25"/>
        </w:numPr>
        <w:suppressAutoHyphens/>
        <w:spacing w:before="0" w:after="0" w:line="240" w:lineRule="auto"/>
        <w:ind w:left="709" w:hanging="283"/>
        <w:rPr>
          <w:rFonts w:cs="Calibri"/>
        </w:rPr>
      </w:pPr>
      <w:r w:rsidRPr="0093421C">
        <w:rPr>
          <w:rFonts w:cs="Calibri"/>
        </w:rPr>
        <w:t>Zakup elementów zabezpieczających budowle piętrzące, które zostały skradzione lub uszkodzone w czasie trwania nawodnień tj.: klamry zabezpieczające – szt.,</w:t>
      </w:r>
    </w:p>
    <w:p w:rsidR="00F97D12" w:rsidRPr="0093421C" w:rsidRDefault="00F97D12" w:rsidP="00C35A8D">
      <w:pPr>
        <w:pStyle w:val="Akapitzlist"/>
        <w:numPr>
          <w:ilvl w:val="0"/>
          <w:numId w:val="25"/>
        </w:numPr>
        <w:suppressAutoHyphens/>
        <w:spacing w:before="0" w:after="0" w:line="240" w:lineRule="auto"/>
        <w:ind w:left="709" w:hanging="283"/>
        <w:rPr>
          <w:rFonts w:cs="Calibri"/>
        </w:rPr>
      </w:pPr>
      <w:r w:rsidRPr="0093421C">
        <w:rPr>
          <w:rFonts w:cs="Calibri"/>
        </w:rPr>
        <w:t>Zakup elementów zabezpieczających budowle piętrzące, które zostały skradzione lub uszkodzone w czasie trwania nawodnień tj.: kłódki – 1 szt.,</w:t>
      </w:r>
    </w:p>
    <w:p w:rsidR="00F97D12" w:rsidRPr="0093421C" w:rsidRDefault="00F97D12" w:rsidP="00C35A8D">
      <w:pPr>
        <w:pStyle w:val="Akapitzlist"/>
        <w:numPr>
          <w:ilvl w:val="0"/>
          <w:numId w:val="24"/>
        </w:numPr>
        <w:tabs>
          <w:tab w:val="clear" w:pos="390"/>
          <w:tab w:val="num" w:pos="142"/>
        </w:tabs>
        <w:suppressAutoHyphens/>
        <w:spacing w:before="0" w:after="0" w:line="240" w:lineRule="auto"/>
        <w:ind w:left="142" w:firstLine="0"/>
        <w:rPr>
          <w:rFonts w:cs="Calibri"/>
        </w:rPr>
      </w:pPr>
      <w:r w:rsidRPr="0093421C">
        <w:rPr>
          <w:rFonts w:cs="Calibri"/>
          <w:b/>
        </w:rPr>
        <w:t>Opis sposobu odbioru prac.</w:t>
      </w:r>
    </w:p>
    <w:p w:rsidR="00F97D12" w:rsidRPr="0093421C" w:rsidRDefault="00F97D12" w:rsidP="00C35A8D">
      <w:pPr>
        <w:pStyle w:val="Akapitzlist"/>
        <w:tabs>
          <w:tab w:val="num" w:pos="142"/>
        </w:tabs>
        <w:spacing w:after="0" w:line="240" w:lineRule="auto"/>
        <w:ind w:left="142"/>
        <w:rPr>
          <w:rFonts w:cs="Calibri"/>
        </w:rPr>
      </w:pPr>
      <w:r w:rsidRPr="0093421C">
        <w:rPr>
          <w:rFonts w:cs="Calibri"/>
        </w:rPr>
        <w:t>Zamawiający nie przewiduje możliwość wykonania odbiorów częściowych oraz płatności częściowych za wykonane prace.</w:t>
      </w:r>
    </w:p>
    <w:p w:rsidR="00F97D12" w:rsidRPr="0093421C" w:rsidRDefault="00F97D12" w:rsidP="00C35A8D">
      <w:pPr>
        <w:pStyle w:val="Akapitzlist"/>
        <w:tabs>
          <w:tab w:val="num" w:pos="142"/>
        </w:tabs>
        <w:spacing w:after="0" w:line="240" w:lineRule="auto"/>
        <w:ind w:left="142"/>
        <w:rPr>
          <w:rFonts w:cs="Calibri"/>
        </w:rPr>
      </w:pPr>
      <w:r w:rsidRPr="0093421C">
        <w:rPr>
          <w:rFonts w:cs="Calibri"/>
        </w:rPr>
        <w:t>Wszystkie wykonane prace muszą być potwierdzone przez koordynatora w dzienniku kontroli robót.</w:t>
      </w:r>
    </w:p>
    <w:p w:rsidR="00F97D12" w:rsidRPr="0093421C" w:rsidRDefault="00F97D12" w:rsidP="00C35A8D">
      <w:pPr>
        <w:pStyle w:val="Akapitzlist"/>
        <w:tabs>
          <w:tab w:val="num" w:pos="142"/>
        </w:tabs>
        <w:spacing w:after="0" w:line="240" w:lineRule="auto"/>
        <w:ind w:left="142"/>
        <w:rPr>
          <w:rFonts w:cs="Calibri"/>
        </w:rPr>
      </w:pPr>
      <w:r w:rsidRPr="0093421C">
        <w:rPr>
          <w:rFonts w:eastAsia="Tahoma" w:cs="Calibri"/>
        </w:rPr>
        <w:t xml:space="preserve">Do zgłoszenia zakończenia prac celem rozpisania odbioru końcowego niezbędne jest przedłożenie </w:t>
      </w:r>
      <w:r w:rsidRPr="0093421C">
        <w:rPr>
          <w:rFonts w:cs="Calibri"/>
        </w:rPr>
        <w:t>kompletnej dokumentacji powykonawczej, składającą się z:</w:t>
      </w:r>
    </w:p>
    <w:p w:rsidR="00F97D12" w:rsidRPr="0093421C" w:rsidRDefault="00F97D12" w:rsidP="00C35A8D">
      <w:pPr>
        <w:pStyle w:val="Akapitzlist"/>
        <w:tabs>
          <w:tab w:val="num" w:pos="142"/>
        </w:tabs>
        <w:spacing w:after="0" w:line="240" w:lineRule="auto"/>
        <w:ind w:left="142"/>
        <w:rPr>
          <w:rFonts w:cs="Calibri"/>
        </w:rPr>
      </w:pPr>
      <w:r w:rsidRPr="0093421C">
        <w:rPr>
          <w:rFonts w:cs="Calibri"/>
        </w:rPr>
        <w:t>- książki kontroli robót,</w:t>
      </w:r>
    </w:p>
    <w:p w:rsidR="00F97D12" w:rsidRPr="0093421C" w:rsidRDefault="00F97D12" w:rsidP="00C35A8D">
      <w:pPr>
        <w:pStyle w:val="Akapitzlist"/>
        <w:tabs>
          <w:tab w:val="num" w:pos="142"/>
        </w:tabs>
        <w:spacing w:after="0" w:line="240" w:lineRule="auto"/>
        <w:ind w:left="142"/>
        <w:rPr>
          <w:rFonts w:cs="Calibri"/>
        </w:rPr>
      </w:pPr>
      <w:r w:rsidRPr="0093421C">
        <w:rPr>
          <w:rFonts w:cs="Calibri"/>
        </w:rPr>
        <w:t>- dokumentacji fotograficznej obrazującej wykonane prace,</w:t>
      </w:r>
    </w:p>
    <w:p w:rsidR="00F97D12" w:rsidRPr="0093421C" w:rsidRDefault="00F97D12" w:rsidP="00C35A8D">
      <w:pPr>
        <w:pStyle w:val="Akapitzlist"/>
        <w:tabs>
          <w:tab w:val="num" w:pos="142"/>
        </w:tabs>
        <w:spacing w:after="0" w:line="240" w:lineRule="auto"/>
        <w:ind w:left="142"/>
        <w:rPr>
          <w:rFonts w:cs="Calibri"/>
        </w:rPr>
      </w:pPr>
      <w:r w:rsidRPr="0093421C">
        <w:rPr>
          <w:rFonts w:cs="Calibri"/>
        </w:rPr>
        <w:t>- oświadczenia upoważnionego przedstawiciela Wykonawcy o wykonaniu prac zgodnie z umową, normami i wiedzą techniczną,</w:t>
      </w:r>
    </w:p>
    <w:p w:rsidR="00F97D12" w:rsidRPr="0093421C" w:rsidRDefault="00F97D12" w:rsidP="00C35A8D">
      <w:pPr>
        <w:pStyle w:val="Akapitzlist"/>
        <w:tabs>
          <w:tab w:val="num" w:pos="142"/>
        </w:tabs>
        <w:spacing w:after="0" w:line="240" w:lineRule="auto"/>
        <w:ind w:left="142"/>
        <w:rPr>
          <w:rFonts w:cs="Calibri"/>
        </w:rPr>
      </w:pPr>
      <w:r w:rsidRPr="0093421C">
        <w:rPr>
          <w:rFonts w:cs="Calibri"/>
        </w:rPr>
        <w:t>- oświadczenia wraz z dokumentami potwierdzającymi przekazania odpadów, zgodnie z ustawą o odpadach, podmiotom uprawnionym do ich odbioru lub osobie fizycznej oraz że teren prac został uporządkowany,</w:t>
      </w:r>
    </w:p>
    <w:p w:rsidR="00F97D12" w:rsidRPr="0093421C" w:rsidRDefault="00F97D12" w:rsidP="00C35A8D">
      <w:pPr>
        <w:pStyle w:val="Akapitzlist"/>
        <w:widowControl w:val="0"/>
        <w:tabs>
          <w:tab w:val="num" w:pos="142"/>
        </w:tabs>
        <w:spacing w:after="0" w:line="240" w:lineRule="auto"/>
        <w:ind w:left="142"/>
        <w:rPr>
          <w:rFonts w:cs="Calibri"/>
        </w:rPr>
      </w:pPr>
      <w:r w:rsidRPr="0093421C">
        <w:rPr>
          <w:rFonts w:cs="Calibri"/>
          <w:iCs/>
        </w:rPr>
        <w:t>- oświadczenie, że roboty wykonywane były samodzielnie przez Wykonawcę.</w:t>
      </w:r>
    </w:p>
    <w:p w:rsidR="00F97D12" w:rsidRPr="0093421C" w:rsidRDefault="00F97D12" w:rsidP="00C35A8D">
      <w:pPr>
        <w:pStyle w:val="Akapitzlist"/>
        <w:widowControl w:val="0"/>
        <w:tabs>
          <w:tab w:val="num" w:pos="142"/>
        </w:tabs>
        <w:spacing w:before="0" w:after="0" w:line="240" w:lineRule="auto"/>
        <w:ind w:left="142"/>
        <w:rPr>
          <w:rFonts w:cs="Calibri"/>
        </w:rPr>
      </w:pPr>
      <w:r w:rsidRPr="0093421C">
        <w:rPr>
          <w:rFonts w:eastAsia="Tahoma" w:cs="Calibri"/>
        </w:rPr>
        <w:t>Odbiór końcowy robót odbędzie się komisyjnie, w dniu określonym przez Dyrektora Zarządu Zlewni w warszawie, przy udziale Wykonawcy lub/i przedstawiciela Wykonawcy.</w:t>
      </w:r>
    </w:p>
    <w:p w:rsidR="00F97D12" w:rsidRPr="0093421C" w:rsidRDefault="00F97D12" w:rsidP="00C35A8D">
      <w:pPr>
        <w:tabs>
          <w:tab w:val="num" w:pos="142"/>
        </w:tabs>
        <w:spacing w:before="0" w:after="0" w:line="240" w:lineRule="auto"/>
        <w:ind w:left="142"/>
        <w:rPr>
          <w:rFonts w:cs="Calibri"/>
        </w:rPr>
      </w:pPr>
      <w:r w:rsidRPr="0093421C">
        <w:rPr>
          <w:rFonts w:cs="Calibri"/>
        </w:rPr>
        <w:t>Odbiór końcowy prac zostanie rozpisany w terminie do 30 września 2019 r.</w:t>
      </w:r>
    </w:p>
    <w:p w:rsidR="00BE6CA9" w:rsidRDefault="00BE6CA9" w:rsidP="00C35A8D">
      <w:pPr>
        <w:tabs>
          <w:tab w:val="num" w:pos="142"/>
        </w:tabs>
        <w:spacing w:before="0" w:after="0"/>
        <w:ind w:left="142"/>
        <w:rPr>
          <w:rFonts w:asciiTheme="minorHAnsi" w:eastAsia="Calibri" w:hAnsiTheme="minorHAnsi" w:cstheme="minorHAnsi"/>
          <w:bCs/>
          <w:lang w:bidi="ar-SA"/>
        </w:rPr>
      </w:pPr>
    </w:p>
    <w:p w:rsidR="003E31D3" w:rsidRPr="005510DF" w:rsidRDefault="003E31D3" w:rsidP="00C35A8D">
      <w:pPr>
        <w:tabs>
          <w:tab w:val="num" w:pos="142"/>
        </w:tabs>
        <w:spacing w:before="0" w:after="0"/>
        <w:ind w:left="142"/>
        <w:contextualSpacing/>
        <w:rPr>
          <w:rFonts w:asciiTheme="minorHAnsi" w:eastAsiaTheme="minorHAnsi" w:hAnsiTheme="minorHAnsi" w:cstheme="minorBidi"/>
          <w:b/>
          <w:lang w:bidi="ar-SA"/>
        </w:rPr>
      </w:pPr>
      <w:r w:rsidRPr="005510DF">
        <w:rPr>
          <w:rFonts w:asciiTheme="minorHAnsi" w:eastAsiaTheme="minorHAnsi" w:hAnsiTheme="minorHAnsi" w:cstheme="minorBidi"/>
          <w:b/>
          <w:lang w:bidi="ar-SA"/>
        </w:rPr>
        <w:t xml:space="preserve">Przed złożeniem oferty należy zapoznać się z warunkami realizacji przedsięwzięcia, dodatkowych informacji udziela kierownik NW w </w:t>
      </w:r>
      <w:r w:rsidR="005510DF" w:rsidRPr="005510DF">
        <w:rPr>
          <w:rFonts w:asciiTheme="minorHAnsi" w:eastAsiaTheme="minorHAnsi" w:hAnsiTheme="minorHAnsi" w:cstheme="minorBidi"/>
          <w:b/>
          <w:lang w:bidi="ar-SA"/>
        </w:rPr>
        <w:t>Mińsku Mazowieckim</w:t>
      </w:r>
      <w:r w:rsidRPr="005510DF">
        <w:rPr>
          <w:rFonts w:asciiTheme="minorHAnsi" w:eastAsiaTheme="minorHAnsi" w:hAnsiTheme="minorHAnsi" w:cstheme="minorBidi"/>
          <w:b/>
          <w:lang w:bidi="ar-SA"/>
        </w:rPr>
        <w:t xml:space="preserve">- tel. </w:t>
      </w:r>
      <w:r w:rsidR="005510DF" w:rsidRPr="005510DF">
        <w:rPr>
          <w:rFonts w:asciiTheme="minorHAnsi" w:eastAsiaTheme="minorHAnsi" w:hAnsiTheme="minorHAnsi" w:cstheme="minorBidi"/>
          <w:b/>
          <w:lang w:bidi="ar-SA"/>
        </w:rPr>
        <w:t xml:space="preserve">25 </w:t>
      </w:r>
      <w:r w:rsidRPr="005510DF">
        <w:rPr>
          <w:rFonts w:asciiTheme="minorHAnsi" w:eastAsiaTheme="minorHAnsi" w:hAnsiTheme="minorHAnsi" w:cstheme="minorBidi"/>
          <w:b/>
          <w:lang w:bidi="ar-SA"/>
        </w:rPr>
        <w:t xml:space="preserve"> </w:t>
      </w:r>
      <w:r w:rsidR="005510DF" w:rsidRPr="005510DF">
        <w:rPr>
          <w:rFonts w:asciiTheme="minorHAnsi" w:eastAsiaTheme="minorHAnsi" w:hAnsiTheme="minorHAnsi" w:cstheme="minorBidi"/>
          <w:b/>
          <w:lang w:bidi="ar-SA"/>
        </w:rPr>
        <w:t>758 59 64</w:t>
      </w:r>
    </w:p>
    <w:p w:rsidR="003E31D3" w:rsidRPr="00BE6CA9" w:rsidRDefault="003E31D3" w:rsidP="003E31D3">
      <w:pPr>
        <w:spacing w:before="0" w:after="0"/>
        <w:rPr>
          <w:rFonts w:asciiTheme="minorHAnsi" w:eastAsia="Calibri" w:hAnsiTheme="minorHAnsi" w:cstheme="minorHAnsi"/>
          <w:bCs/>
          <w:lang w:bidi="ar-SA"/>
        </w:rPr>
      </w:pPr>
    </w:p>
    <w:p w:rsidR="003E31D3" w:rsidRDefault="003E31D3">
      <w:pPr>
        <w:spacing w:before="0" w:after="0" w:line="240" w:lineRule="auto"/>
        <w:jc w:val="left"/>
        <w:rPr>
          <w:b/>
        </w:rPr>
      </w:pPr>
      <w:r>
        <w:rPr>
          <w:b/>
        </w:rPr>
        <w:br w:type="page"/>
      </w:r>
    </w:p>
    <w:p w:rsidR="00C35A8D" w:rsidRPr="0093421C" w:rsidRDefault="00C35A8D" w:rsidP="00C35A8D">
      <w:pPr>
        <w:spacing w:before="0" w:after="0" w:line="240" w:lineRule="auto"/>
        <w:jc w:val="center"/>
        <w:rPr>
          <w:rFonts w:cs="Calibri"/>
        </w:rPr>
      </w:pPr>
      <w:r w:rsidRPr="0093421C">
        <w:rPr>
          <w:rFonts w:cs="Calibri"/>
          <w:b/>
        </w:rPr>
        <w:lastRenderedPageBreak/>
        <w:t>Tabela zakresu prac</w:t>
      </w:r>
    </w:p>
    <w:p w:rsidR="00C35A8D" w:rsidRPr="0093421C" w:rsidRDefault="00C35A8D" w:rsidP="00C35A8D">
      <w:pPr>
        <w:spacing w:before="0" w:after="0" w:line="240" w:lineRule="auto"/>
        <w:jc w:val="center"/>
        <w:rPr>
          <w:rFonts w:cs="Calibri"/>
        </w:rPr>
      </w:pPr>
      <w:r w:rsidRPr="0093421C">
        <w:rPr>
          <w:rFonts w:cs="Calibri"/>
          <w:b/>
        </w:rPr>
        <w:t>Utrzymanie i obsługa budowli piętrzących na terenie NW Mińsku Mazowieckim</w:t>
      </w:r>
    </w:p>
    <w:p w:rsidR="00C35A8D" w:rsidRPr="0093421C" w:rsidRDefault="00C35A8D" w:rsidP="00C35A8D">
      <w:pPr>
        <w:spacing w:before="0" w:after="0" w:line="240" w:lineRule="auto"/>
        <w:jc w:val="center"/>
        <w:rPr>
          <w:rFonts w:cs="Calibri"/>
        </w:rPr>
      </w:pPr>
      <w:r w:rsidRPr="0093421C">
        <w:rPr>
          <w:rFonts w:cs="Calibri"/>
          <w:b/>
          <w:color w:val="000000"/>
        </w:rPr>
        <w:t>Prace planowane do wykonania w terminie: 15.04.2020 r.-15.09.2020 r.</w:t>
      </w:r>
    </w:p>
    <w:tbl>
      <w:tblPr>
        <w:tblW w:w="0" w:type="auto"/>
        <w:jc w:val="center"/>
        <w:tblLayout w:type="fixed"/>
        <w:tblLook w:val="0000" w:firstRow="0" w:lastRow="0" w:firstColumn="0" w:lastColumn="0" w:noHBand="0" w:noVBand="0"/>
      </w:tblPr>
      <w:tblGrid>
        <w:gridCol w:w="421"/>
        <w:gridCol w:w="7654"/>
        <w:gridCol w:w="851"/>
        <w:gridCol w:w="645"/>
      </w:tblGrid>
      <w:tr w:rsidR="00C35A8D" w:rsidRPr="0093421C" w:rsidTr="00F72A03">
        <w:trPr>
          <w:trHeight w:val="489"/>
          <w:jc w:val="center"/>
        </w:trPr>
        <w:tc>
          <w:tcPr>
            <w:tcW w:w="42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ind w:left="-153" w:right="-165"/>
              <w:jc w:val="center"/>
              <w:rPr>
                <w:rFonts w:cs="Calibri"/>
              </w:rPr>
            </w:pPr>
            <w:r w:rsidRPr="0093421C">
              <w:rPr>
                <w:rFonts w:cs="Calibri"/>
                <w:b/>
              </w:rPr>
              <w:t>Lp.</w:t>
            </w:r>
          </w:p>
        </w:tc>
        <w:tc>
          <w:tcPr>
            <w:tcW w:w="7654"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b/>
              </w:rPr>
              <w:t>Opis</w:t>
            </w:r>
          </w:p>
        </w:tc>
        <w:tc>
          <w:tcPr>
            <w:tcW w:w="85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F72A03">
            <w:pPr>
              <w:spacing w:before="0" w:after="0" w:line="240" w:lineRule="auto"/>
              <w:ind w:left="-138" w:right="-111"/>
              <w:jc w:val="center"/>
              <w:rPr>
                <w:rFonts w:cs="Calibri"/>
              </w:rPr>
            </w:pPr>
            <w:r w:rsidRPr="0093421C">
              <w:rPr>
                <w:rFonts w:cs="Calibri"/>
                <w:b/>
              </w:rPr>
              <w:t>Jednostka miary</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b/>
              </w:rPr>
              <w:t>Ilość</w:t>
            </w:r>
          </w:p>
        </w:tc>
      </w:tr>
      <w:tr w:rsidR="00C35A8D" w:rsidRPr="0093421C" w:rsidTr="00F72A03">
        <w:trPr>
          <w:trHeight w:val="110"/>
          <w:jc w:val="center"/>
        </w:trPr>
        <w:tc>
          <w:tcPr>
            <w:tcW w:w="42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ind w:left="-153" w:right="-108"/>
              <w:jc w:val="center"/>
              <w:rPr>
                <w:rFonts w:cs="Calibri"/>
              </w:rPr>
            </w:pPr>
            <w:r w:rsidRPr="0093421C">
              <w:rPr>
                <w:rFonts w:cs="Calibri"/>
                <w:i/>
                <w:u w:val="single"/>
              </w:rPr>
              <w:t>1</w:t>
            </w:r>
          </w:p>
        </w:tc>
        <w:tc>
          <w:tcPr>
            <w:tcW w:w="7654" w:type="dxa"/>
            <w:tcBorders>
              <w:top w:val="single" w:sz="4" w:space="0" w:color="000000"/>
              <w:left w:val="single" w:sz="4" w:space="0" w:color="000000"/>
              <w:bottom w:val="single" w:sz="4" w:space="0" w:color="000000"/>
            </w:tcBorders>
            <w:shd w:val="clear" w:color="auto" w:fill="auto"/>
          </w:tcPr>
          <w:p w:rsidR="00C35A8D" w:rsidRPr="0093421C" w:rsidRDefault="00FB3288" w:rsidP="00C35A8D">
            <w:pPr>
              <w:spacing w:before="0" w:after="0" w:line="240" w:lineRule="auto"/>
              <w:jc w:val="center"/>
              <w:rPr>
                <w:rFonts w:cs="Calibri"/>
              </w:rPr>
            </w:pPr>
            <w:r>
              <w:rPr>
                <w:rFonts w:cs="Calibri"/>
                <w:i/>
                <w:u w:val="single"/>
              </w:rPr>
              <w:t>2</w:t>
            </w:r>
          </w:p>
        </w:tc>
        <w:tc>
          <w:tcPr>
            <w:tcW w:w="851" w:type="dxa"/>
            <w:tcBorders>
              <w:top w:val="single" w:sz="4" w:space="0" w:color="000000"/>
              <w:left w:val="single" w:sz="4" w:space="0" w:color="000000"/>
              <w:bottom w:val="single" w:sz="4" w:space="0" w:color="000000"/>
            </w:tcBorders>
            <w:shd w:val="clear" w:color="auto" w:fill="auto"/>
            <w:vAlign w:val="center"/>
          </w:tcPr>
          <w:p w:rsidR="00C35A8D" w:rsidRPr="0093421C" w:rsidRDefault="00FB3288" w:rsidP="00C35A8D">
            <w:pPr>
              <w:spacing w:before="0" w:after="0" w:line="240" w:lineRule="auto"/>
              <w:jc w:val="center"/>
              <w:rPr>
                <w:rFonts w:cs="Calibri"/>
              </w:rPr>
            </w:pPr>
            <w:r>
              <w:rPr>
                <w:rFonts w:cs="Calibri"/>
                <w:i/>
                <w:u w:val="single"/>
              </w:rPr>
              <w:t>3</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8D" w:rsidRPr="0093421C" w:rsidRDefault="00FB3288" w:rsidP="00C35A8D">
            <w:pPr>
              <w:spacing w:before="0" w:after="0" w:line="240" w:lineRule="auto"/>
              <w:jc w:val="center"/>
              <w:rPr>
                <w:rFonts w:cs="Calibri"/>
              </w:rPr>
            </w:pPr>
            <w:r>
              <w:rPr>
                <w:rFonts w:cs="Calibri"/>
                <w:i/>
                <w:u w:val="single"/>
              </w:rPr>
              <w:t>4</w:t>
            </w:r>
          </w:p>
        </w:tc>
      </w:tr>
      <w:tr w:rsidR="00C35A8D" w:rsidRPr="0093421C" w:rsidTr="00F72A03">
        <w:trPr>
          <w:trHeight w:val="742"/>
          <w:jc w:val="center"/>
        </w:trPr>
        <w:tc>
          <w:tcPr>
            <w:tcW w:w="42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1</w:t>
            </w:r>
          </w:p>
        </w:tc>
        <w:tc>
          <w:tcPr>
            <w:tcW w:w="7654"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F72A03">
            <w:pPr>
              <w:spacing w:before="0" w:after="0" w:line="240" w:lineRule="auto"/>
              <w:rPr>
                <w:rFonts w:cs="Calibri"/>
              </w:rPr>
            </w:pPr>
            <w:r w:rsidRPr="0093421C">
              <w:rPr>
                <w:rFonts w:cs="Calibri"/>
              </w:rPr>
              <w:t>Transport szandorów z miejsca składowania w Mińsku Mazowieckim do budowli piętrzących tj.:</w:t>
            </w:r>
          </w:p>
          <w:p w:rsidR="00C35A8D" w:rsidRPr="0093421C" w:rsidRDefault="00C35A8D" w:rsidP="00F72A03">
            <w:pPr>
              <w:spacing w:before="0" w:after="0" w:line="240" w:lineRule="auto"/>
              <w:rPr>
                <w:rFonts w:cs="Calibri"/>
              </w:rPr>
            </w:pPr>
            <w:r w:rsidRPr="0093421C">
              <w:rPr>
                <w:rFonts w:cs="Calibri"/>
              </w:rPr>
              <w:t>rz. Ciek Wodynie, jazy w km: 0+949, 1+955; zastawki w km: 2+900, 3+351, 3+829, 4+276, 4+573, 5+141,</w:t>
            </w:r>
          </w:p>
          <w:p w:rsidR="00C35A8D" w:rsidRPr="0093421C" w:rsidRDefault="00C35A8D" w:rsidP="00F72A03">
            <w:pPr>
              <w:spacing w:before="0" w:after="0" w:line="240" w:lineRule="auto"/>
              <w:rPr>
                <w:rFonts w:cs="Calibri"/>
              </w:rPr>
            </w:pPr>
            <w:r w:rsidRPr="0093421C">
              <w:rPr>
                <w:rFonts w:cs="Calibri"/>
              </w:rPr>
              <w:t>rz. Świder, stopnie z piętrzeniem w km: 46+999, 47+500, 48+724, 50+134, 51+562, 52+318,. Trzykrotnie w czasie prowadzenia nawodnień.</w:t>
            </w:r>
            <w:r w:rsidR="00F72A03">
              <w:rPr>
                <w:rFonts w:cs="Calibri"/>
              </w:rPr>
              <w:t xml:space="preserve"> </w:t>
            </w:r>
            <w:r w:rsidRPr="0093421C">
              <w:rPr>
                <w:rFonts w:cs="Calibri"/>
              </w:rPr>
              <w:t>Długość trasy 60 km.</w:t>
            </w:r>
          </w:p>
        </w:tc>
        <w:tc>
          <w:tcPr>
            <w:tcW w:w="85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km</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60</w:t>
            </w:r>
          </w:p>
        </w:tc>
      </w:tr>
      <w:tr w:rsidR="00C35A8D" w:rsidRPr="0093421C" w:rsidTr="00F72A03">
        <w:trPr>
          <w:trHeight w:val="742"/>
          <w:jc w:val="center"/>
        </w:trPr>
        <w:tc>
          <w:tcPr>
            <w:tcW w:w="42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2</w:t>
            </w:r>
          </w:p>
        </w:tc>
        <w:tc>
          <w:tcPr>
            <w:tcW w:w="7654"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F72A03">
            <w:pPr>
              <w:spacing w:before="0" w:after="0" w:line="240" w:lineRule="auto"/>
              <w:rPr>
                <w:rFonts w:cs="Calibri"/>
              </w:rPr>
            </w:pPr>
            <w:r w:rsidRPr="0093421C">
              <w:rPr>
                <w:rFonts w:cs="Calibri"/>
              </w:rPr>
              <w:t>Transport szandorów z budowli piętrzących do miejsca składowania w Mińsku Mazowieckim tj.:</w:t>
            </w:r>
          </w:p>
          <w:p w:rsidR="00C35A8D" w:rsidRPr="0093421C" w:rsidRDefault="00C35A8D" w:rsidP="00F72A03">
            <w:pPr>
              <w:spacing w:before="0" w:after="0" w:line="240" w:lineRule="auto"/>
              <w:rPr>
                <w:rFonts w:cs="Calibri"/>
              </w:rPr>
            </w:pPr>
            <w:r w:rsidRPr="0093421C">
              <w:rPr>
                <w:rFonts w:cs="Calibri"/>
              </w:rPr>
              <w:t>rz. Ciek Wodynie, jazy w km: 0+949, 1+955; zastawki w km: 2+900, 3+351, 3+829, 4+276, 4+573, 5+141,</w:t>
            </w:r>
          </w:p>
          <w:p w:rsidR="00C35A8D" w:rsidRPr="0093421C" w:rsidRDefault="00C35A8D" w:rsidP="00F72A03">
            <w:pPr>
              <w:spacing w:before="0" w:after="0" w:line="240" w:lineRule="auto"/>
              <w:rPr>
                <w:rFonts w:cs="Calibri"/>
              </w:rPr>
            </w:pPr>
            <w:r w:rsidRPr="0093421C">
              <w:rPr>
                <w:rFonts w:cs="Calibri"/>
              </w:rPr>
              <w:t>rz. Świder, stopnie z piętrzeniem w km: 46+999, 47+500, 48+724, 50+134, 51+562, 52+318,. Trzykrotnie w czasie prowadzenia nawodnień. Długość trasy 60 km.</w:t>
            </w:r>
          </w:p>
        </w:tc>
        <w:tc>
          <w:tcPr>
            <w:tcW w:w="85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km</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60</w:t>
            </w:r>
          </w:p>
        </w:tc>
      </w:tr>
      <w:tr w:rsidR="00C35A8D" w:rsidRPr="0093421C" w:rsidTr="00F72A03">
        <w:trPr>
          <w:trHeight w:val="742"/>
          <w:jc w:val="center"/>
        </w:trPr>
        <w:tc>
          <w:tcPr>
            <w:tcW w:w="42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3</w:t>
            </w:r>
          </w:p>
        </w:tc>
        <w:tc>
          <w:tcPr>
            <w:tcW w:w="7654"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F72A03">
            <w:pPr>
              <w:spacing w:before="0" w:after="0" w:line="240" w:lineRule="auto"/>
              <w:rPr>
                <w:rFonts w:cs="Calibri"/>
              </w:rPr>
            </w:pPr>
            <w:r w:rsidRPr="0093421C">
              <w:rPr>
                <w:rFonts w:cs="Calibri"/>
              </w:rPr>
              <w:t>Przygotowanie budowli piętrzących tj. jazów, stopni z piętrzeniem i zastawek do nawodnień po okresie zimowym tj. oczyszczenie budowli piętrzących z wszelkich zanieczyszczeń i elementów blokujących przepływ oraz utrudniających założenie szandorów.</w:t>
            </w:r>
          </w:p>
        </w:tc>
        <w:tc>
          <w:tcPr>
            <w:tcW w:w="85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szt.</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18</w:t>
            </w:r>
          </w:p>
        </w:tc>
      </w:tr>
      <w:tr w:rsidR="00C35A8D" w:rsidRPr="0093421C" w:rsidTr="00F72A03">
        <w:trPr>
          <w:trHeight w:val="742"/>
          <w:jc w:val="center"/>
        </w:trPr>
        <w:tc>
          <w:tcPr>
            <w:tcW w:w="42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4</w:t>
            </w:r>
          </w:p>
        </w:tc>
        <w:tc>
          <w:tcPr>
            <w:tcW w:w="7654"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F72A03">
            <w:pPr>
              <w:spacing w:before="0" w:after="0" w:line="240" w:lineRule="auto"/>
              <w:rPr>
                <w:rFonts w:cs="Calibri"/>
              </w:rPr>
            </w:pPr>
            <w:r w:rsidRPr="0093421C">
              <w:rPr>
                <w:rFonts w:cs="Calibri"/>
              </w:rPr>
              <w:t>Oczyszczenie budowli piętrzących tj. jazów, stopni z piętrzeniem i zastawek w czasie prowadzenia nawodnień z wszelkich zanieczyszczeń i elementów blokujących przepływ oraz utrudniających założenie szandorów. Przygotowanie budowli na okres zimowy.</w:t>
            </w:r>
          </w:p>
        </w:tc>
        <w:tc>
          <w:tcPr>
            <w:tcW w:w="85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szt.</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18</w:t>
            </w:r>
          </w:p>
        </w:tc>
      </w:tr>
      <w:tr w:rsidR="00C35A8D" w:rsidRPr="0093421C" w:rsidTr="00F72A03">
        <w:trPr>
          <w:trHeight w:val="742"/>
          <w:jc w:val="center"/>
        </w:trPr>
        <w:tc>
          <w:tcPr>
            <w:tcW w:w="42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5</w:t>
            </w:r>
          </w:p>
        </w:tc>
        <w:tc>
          <w:tcPr>
            <w:tcW w:w="7654"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F72A03">
            <w:pPr>
              <w:spacing w:before="0" w:after="0" w:line="240" w:lineRule="auto"/>
              <w:rPr>
                <w:rFonts w:cs="Calibri"/>
              </w:rPr>
            </w:pPr>
            <w:r w:rsidRPr="0093421C">
              <w:rPr>
                <w:rFonts w:cs="Calibri"/>
              </w:rPr>
              <w:t>Montaż szandorów w celu wykonania piętrzenia na budowlach piętrzących tj.:</w:t>
            </w:r>
          </w:p>
          <w:p w:rsidR="00C35A8D" w:rsidRPr="0093421C" w:rsidRDefault="00C35A8D" w:rsidP="00F72A03">
            <w:pPr>
              <w:spacing w:before="0" w:after="0" w:line="240" w:lineRule="auto"/>
              <w:rPr>
                <w:rFonts w:cs="Calibri"/>
              </w:rPr>
            </w:pPr>
            <w:r w:rsidRPr="0093421C">
              <w:rPr>
                <w:rFonts w:cs="Calibri"/>
              </w:rPr>
              <w:t>rz. Ciek Wodynie, jazy w km: 0+949, 1+955; zastawki w km: 2+900, 3+351, 3+829, 4+276, 4+573, 5+141,</w:t>
            </w:r>
          </w:p>
          <w:p w:rsidR="00C35A8D" w:rsidRPr="0093421C" w:rsidRDefault="00C35A8D" w:rsidP="00F72A03">
            <w:pPr>
              <w:spacing w:before="0" w:after="0" w:line="240" w:lineRule="auto"/>
              <w:rPr>
                <w:rFonts w:cs="Calibri"/>
              </w:rPr>
            </w:pPr>
            <w:r w:rsidRPr="0093421C">
              <w:rPr>
                <w:rFonts w:cs="Calibri"/>
              </w:rPr>
              <w:t>rz. Świder, stopnie z piętrzeniem w km: 46+999, 47+500, 48+724, 50+134, 51+562, 52+318,. Trzykrotnie w czasie prowadzenia nawodnień.</w:t>
            </w:r>
          </w:p>
        </w:tc>
        <w:tc>
          <w:tcPr>
            <w:tcW w:w="85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m2</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31,3</w:t>
            </w:r>
          </w:p>
        </w:tc>
      </w:tr>
      <w:tr w:rsidR="00C35A8D" w:rsidRPr="0093421C" w:rsidTr="00F72A03">
        <w:trPr>
          <w:trHeight w:val="742"/>
          <w:jc w:val="center"/>
        </w:trPr>
        <w:tc>
          <w:tcPr>
            <w:tcW w:w="42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6</w:t>
            </w:r>
          </w:p>
        </w:tc>
        <w:tc>
          <w:tcPr>
            <w:tcW w:w="7654"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F72A03">
            <w:pPr>
              <w:spacing w:before="0" w:after="0" w:line="240" w:lineRule="auto"/>
              <w:rPr>
                <w:rFonts w:cs="Calibri"/>
              </w:rPr>
            </w:pPr>
            <w:r w:rsidRPr="0093421C">
              <w:rPr>
                <w:rFonts w:cs="Calibri"/>
              </w:rPr>
              <w:t>Zdjęcie szandorów z budowli piętrzących tj.:</w:t>
            </w:r>
          </w:p>
          <w:p w:rsidR="00C35A8D" w:rsidRPr="0093421C" w:rsidRDefault="00C35A8D" w:rsidP="00F72A03">
            <w:pPr>
              <w:spacing w:before="0" w:after="0" w:line="240" w:lineRule="auto"/>
              <w:rPr>
                <w:rFonts w:cs="Calibri"/>
              </w:rPr>
            </w:pPr>
            <w:r w:rsidRPr="0093421C">
              <w:rPr>
                <w:rFonts w:cs="Calibri"/>
              </w:rPr>
              <w:t>rz. Ciek Wodynie, jazy w km: 0+949, 1+955; zastawki w km: 2+900, 3+351, 3+829, 4+276, 4+573, 5+141,</w:t>
            </w:r>
          </w:p>
          <w:p w:rsidR="00C35A8D" w:rsidRPr="0093421C" w:rsidRDefault="00C35A8D" w:rsidP="00F72A03">
            <w:pPr>
              <w:spacing w:before="0" w:after="0" w:line="240" w:lineRule="auto"/>
              <w:rPr>
                <w:rFonts w:cs="Calibri"/>
              </w:rPr>
            </w:pPr>
            <w:r w:rsidRPr="0093421C">
              <w:rPr>
                <w:rFonts w:cs="Calibri"/>
              </w:rPr>
              <w:t>rz. Świder, stopnie z piętrzeniem w km: 46+999, 47+500, 48+724, 50+134, 51+562, 52+318,. Trzykrotnie w czasie prowadzenia nawodnień.</w:t>
            </w:r>
          </w:p>
        </w:tc>
        <w:tc>
          <w:tcPr>
            <w:tcW w:w="85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m2</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31,3</w:t>
            </w:r>
          </w:p>
        </w:tc>
      </w:tr>
      <w:tr w:rsidR="00C35A8D" w:rsidRPr="0093421C" w:rsidTr="00F72A03">
        <w:trPr>
          <w:trHeight w:val="742"/>
          <w:jc w:val="center"/>
        </w:trPr>
        <w:tc>
          <w:tcPr>
            <w:tcW w:w="42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7</w:t>
            </w:r>
          </w:p>
        </w:tc>
        <w:tc>
          <w:tcPr>
            <w:tcW w:w="7654"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F72A03">
            <w:pPr>
              <w:spacing w:before="0" w:after="0" w:line="240" w:lineRule="auto"/>
              <w:rPr>
                <w:rFonts w:cs="Calibri"/>
              </w:rPr>
            </w:pPr>
            <w:r w:rsidRPr="0093421C">
              <w:rPr>
                <w:rFonts w:cs="Calibri"/>
              </w:rPr>
              <w:t>Podniesienie klap i opuszczenie zasuw w celu wykonania piętrzenia na budowlach piętrzących tj.: rz. Świder, jazy w km: 39+490, 52+878, 58+230, 68+016. Sześć zasuw i cztery klapy. Trzykrotnie w czasie prowadzenia nawodnień.</w:t>
            </w:r>
          </w:p>
        </w:tc>
        <w:tc>
          <w:tcPr>
            <w:tcW w:w="85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szt.</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10</w:t>
            </w:r>
          </w:p>
        </w:tc>
      </w:tr>
      <w:tr w:rsidR="00C35A8D" w:rsidRPr="0093421C" w:rsidTr="00F72A03">
        <w:trPr>
          <w:trHeight w:val="474"/>
          <w:jc w:val="center"/>
        </w:trPr>
        <w:tc>
          <w:tcPr>
            <w:tcW w:w="42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8</w:t>
            </w:r>
          </w:p>
        </w:tc>
        <w:tc>
          <w:tcPr>
            <w:tcW w:w="7654" w:type="dxa"/>
            <w:tcBorders>
              <w:top w:val="single" w:sz="4" w:space="0" w:color="000000"/>
              <w:left w:val="single" w:sz="4" w:space="0" w:color="000000"/>
              <w:bottom w:val="single" w:sz="4" w:space="0" w:color="000000"/>
            </w:tcBorders>
            <w:shd w:val="clear" w:color="auto" w:fill="auto"/>
            <w:vAlign w:val="center"/>
          </w:tcPr>
          <w:p w:rsidR="00F72A03" w:rsidRDefault="00C35A8D" w:rsidP="00F72A03">
            <w:pPr>
              <w:spacing w:before="0" w:after="0" w:line="240" w:lineRule="auto"/>
              <w:rPr>
                <w:rFonts w:cs="Calibri"/>
              </w:rPr>
            </w:pPr>
            <w:r w:rsidRPr="0093421C">
              <w:rPr>
                <w:rFonts w:cs="Calibri"/>
              </w:rPr>
              <w:t>Opuszczenie klap i podniesienie zasuw na budowlach piętrzących tj.: rz. Świder,</w:t>
            </w:r>
            <w:r w:rsidR="00F72A03">
              <w:rPr>
                <w:rFonts w:cs="Calibri"/>
              </w:rPr>
              <w:t xml:space="preserve"> </w:t>
            </w:r>
            <w:r w:rsidRPr="0093421C">
              <w:rPr>
                <w:rFonts w:cs="Calibri"/>
              </w:rPr>
              <w:t>jazy w km: 52+878, 58+230, 68+016. Sześć zasuw i cztery klapy.</w:t>
            </w:r>
            <w:r w:rsidR="00F72A03">
              <w:rPr>
                <w:rFonts w:cs="Calibri"/>
              </w:rPr>
              <w:t xml:space="preserve"> </w:t>
            </w:r>
          </w:p>
          <w:p w:rsidR="00C35A8D" w:rsidRPr="0093421C" w:rsidRDefault="00C35A8D" w:rsidP="00F72A03">
            <w:pPr>
              <w:spacing w:before="0" w:after="0" w:line="240" w:lineRule="auto"/>
              <w:rPr>
                <w:rFonts w:cs="Calibri"/>
              </w:rPr>
            </w:pPr>
            <w:r w:rsidRPr="0093421C">
              <w:rPr>
                <w:rFonts w:cs="Calibri"/>
              </w:rPr>
              <w:t>Trzykrotnie w czasie prowadzenia nawodnień.</w:t>
            </w:r>
          </w:p>
        </w:tc>
        <w:tc>
          <w:tcPr>
            <w:tcW w:w="85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szt.</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10</w:t>
            </w:r>
          </w:p>
        </w:tc>
      </w:tr>
      <w:tr w:rsidR="00C35A8D" w:rsidRPr="0093421C" w:rsidTr="00F72A03">
        <w:trPr>
          <w:trHeight w:val="742"/>
          <w:jc w:val="center"/>
        </w:trPr>
        <w:tc>
          <w:tcPr>
            <w:tcW w:w="42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9</w:t>
            </w:r>
          </w:p>
        </w:tc>
        <w:tc>
          <w:tcPr>
            <w:tcW w:w="7654"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F72A03">
            <w:pPr>
              <w:spacing w:before="0" w:after="0" w:line="240" w:lineRule="auto"/>
              <w:rPr>
                <w:rFonts w:cs="Calibri"/>
              </w:rPr>
            </w:pPr>
            <w:r w:rsidRPr="0093421C">
              <w:rPr>
                <w:rFonts w:cs="Calibri"/>
              </w:rPr>
              <w:t>Kontrola wszystkich budowli piętrzących w czasie prowadzenia nawodnień oraz utrzymanie ich w należytym stanie tj.:</w:t>
            </w:r>
          </w:p>
          <w:p w:rsidR="00C35A8D" w:rsidRPr="0093421C" w:rsidRDefault="00C35A8D" w:rsidP="00F72A03">
            <w:pPr>
              <w:spacing w:before="0" w:after="0" w:line="240" w:lineRule="auto"/>
              <w:rPr>
                <w:rFonts w:cs="Calibri"/>
              </w:rPr>
            </w:pPr>
            <w:r w:rsidRPr="0093421C">
              <w:rPr>
                <w:rFonts w:cs="Calibri"/>
              </w:rPr>
              <w:t>-uzupełnienie brakujących szandorów,</w:t>
            </w:r>
          </w:p>
          <w:p w:rsidR="00C35A8D" w:rsidRPr="0093421C" w:rsidRDefault="00C35A8D" w:rsidP="00F72A03">
            <w:pPr>
              <w:spacing w:before="0" w:after="0" w:line="240" w:lineRule="auto"/>
              <w:rPr>
                <w:rFonts w:cs="Calibri"/>
              </w:rPr>
            </w:pPr>
            <w:r w:rsidRPr="0093421C">
              <w:rPr>
                <w:rFonts w:cs="Calibri"/>
              </w:rPr>
              <w:t>-założenie elementów zabezpieczających budowle przed obsługiwaniem przez osoby nieupoważnione,</w:t>
            </w:r>
          </w:p>
          <w:p w:rsidR="00C35A8D" w:rsidRPr="0093421C" w:rsidRDefault="00C35A8D" w:rsidP="00F72A03">
            <w:pPr>
              <w:spacing w:before="0" w:after="0" w:line="240" w:lineRule="auto"/>
              <w:rPr>
                <w:rFonts w:cs="Calibri"/>
              </w:rPr>
            </w:pPr>
            <w:r w:rsidRPr="0093421C">
              <w:rPr>
                <w:rFonts w:cs="Calibri"/>
              </w:rPr>
              <w:t>-dbanie o sprawność mechanizmów wyciągowych, smarowanie mechanizmów,</w:t>
            </w:r>
          </w:p>
          <w:p w:rsidR="00C35A8D" w:rsidRPr="0093421C" w:rsidRDefault="00C35A8D" w:rsidP="00F72A03">
            <w:pPr>
              <w:spacing w:before="0" w:after="0" w:line="240" w:lineRule="auto"/>
              <w:rPr>
                <w:rFonts w:cs="Calibri"/>
              </w:rPr>
            </w:pPr>
            <w:r w:rsidRPr="0093421C">
              <w:rPr>
                <w:rFonts w:cs="Calibri"/>
              </w:rPr>
              <w:t>-czyszczenie budowli z zanieczyszczeń mogących stanowić przeszkodę w swobodnym przepływie wód,</w:t>
            </w:r>
          </w:p>
          <w:p w:rsidR="00C35A8D" w:rsidRPr="0093421C" w:rsidRDefault="00C35A8D" w:rsidP="00F72A03">
            <w:pPr>
              <w:spacing w:before="0" w:after="0" w:line="240" w:lineRule="auto"/>
              <w:rPr>
                <w:rFonts w:cs="Calibri"/>
              </w:rPr>
            </w:pPr>
            <w:r w:rsidRPr="0093421C">
              <w:rPr>
                <w:rFonts w:cs="Calibri"/>
              </w:rPr>
              <w:t>-obniżenie piętrzenia przed spodziewanym nadejściem wód po ulewnych deszczach</w:t>
            </w:r>
          </w:p>
          <w:p w:rsidR="00C35A8D" w:rsidRPr="0093421C" w:rsidRDefault="00C35A8D" w:rsidP="00F72A03">
            <w:pPr>
              <w:spacing w:before="0" w:after="0" w:line="240" w:lineRule="auto"/>
              <w:rPr>
                <w:rFonts w:cs="Calibri"/>
              </w:rPr>
            </w:pPr>
            <w:r w:rsidRPr="0093421C">
              <w:rPr>
                <w:rFonts w:cs="Calibri"/>
              </w:rPr>
              <w:t>-podniesienie poziomu piętrzenia po przejściu wód po ulewnych deszczach.</w:t>
            </w:r>
            <w:r w:rsidR="00F72A03">
              <w:rPr>
                <w:rFonts w:cs="Calibri"/>
              </w:rPr>
              <w:t xml:space="preserve"> </w:t>
            </w:r>
            <w:r w:rsidRPr="0093421C">
              <w:rPr>
                <w:rFonts w:cs="Calibri"/>
              </w:rPr>
              <w:t>Przynajmniej raz w tygodniu w czasie prowadzenia nawodnień.</w:t>
            </w:r>
          </w:p>
        </w:tc>
        <w:tc>
          <w:tcPr>
            <w:tcW w:w="85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szt.</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18</w:t>
            </w:r>
          </w:p>
        </w:tc>
      </w:tr>
      <w:tr w:rsidR="00C35A8D" w:rsidRPr="0093421C" w:rsidTr="00F72A03">
        <w:trPr>
          <w:trHeight w:val="742"/>
          <w:jc w:val="center"/>
        </w:trPr>
        <w:tc>
          <w:tcPr>
            <w:tcW w:w="42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10</w:t>
            </w:r>
          </w:p>
        </w:tc>
        <w:tc>
          <w:tcPr>
            <w:tcW w:w="7654"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F72A03">
            <w:pPr>
              <w:spacing w:before="0" w:after="0" w:line="240" w:lineRule="auto"/>
              <w:rPr>
                <w:rFonts w:cs="Calibri"/>
              </w:rPr>
            </w:pPr>
            <w:r w:rsidRPr="0093421C">
              <w:rPr>
                <w:rFonts w:cs="Calibri"/>
              </w:rPr>
              <w:t>Zakup brakujących szandorów, które zostały skradzione w czasie trwania nawodnień.</w:t>
            </w:r>
          </w:p>
        </w:tc>
        <w:tc>
          <w:tcPr>
            <w:tcW w:w="85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m2</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16</w:t>
            </w:r>
          </w:p>
        </w:tc>
      </w:tr>
      <w:tr w:rsidR="00C35A8D" w:rsidRPr="0093421C" w:rsidTr="00F72A03">
        <w:trPr>
          <w:trHeight w:val="742"/>
          <w:jc w:val="center"/>
        </w:trPr>
        <w:tc>
          <w:tcPr>
            <w:tcW w:w="42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11</w:t>
            </w:r>
          </w:p>
        </w:tc>
        <w:tc>
          <w:tcPr>
            <w:tcW w:w="7654"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F72A03">
            <w:pPr>
              <w:spacing w:before="0" w:after="0" w:line="240" w:lineRule="auto"/>
              <w:rPr>
                <w:rFonts w:cs="Calibri"/>
              </w:rPr>
            </w:pPr>
            <w:r w:rsidRPr="0093421C">
              <w:rPr>
                <w:rFonts w:cs="Calibri"/>
              </w:rPr>
              <w:t>Zakup elementów zabezpieczających budowle piętrzące, które zostały skradzione lub uszkodzone w czasie trwania nawodnień tj.: klamry zabezpieczające - szt. 8.</w:t>
            </w:r>
          </w:p>
        </w:tc>
        <w:tc>
          <w:tcPr>
            <w:tcW w:w="85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szt.</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8</w:t>
            </w:r>
          </w:p>
        </w:tc>
      </w:tr>
      <w:tr w:rsidR="00C35A8D" w:rsidRPr="0093421C" w:rsidTr="00F72A03">
        <w:trPr>
          <w:trHeight w:val="742"/>
          <w:jc w:val="center"/>
        </w:trPr>
        <w:tc>
          <w:tcPr>
            <w:tcW w:w="42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12</w:t>
            </w:r>
          </w:p>
        </w:tc>
        <w:tc>
          <w:tcPr>
            <w:tcW w:w="7654"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F72A03">
            <w:pPr>
              <w:spacing w:before="0" w:after="0" w:line="240" w:lineRule="auto"/>
              <w:rPr>
                <w:rFonts w:cs="Calibri"/>
              </w:rPr>
            </w:pPr>
            <w:r w:rsidRPr="0093421C">
              <w:rPr>
                <w:rFonts w:cs="Calibri"/>
              </w:rPr>
              <w:t>Zakup elementów zabezpieczających budowle piętrzące, które zostały skradzione lub uszkodzone w czasie trwania nawodnień tj.: kłódki - szt. 10.</w:t>
            </w:r>
          </w:p>
        </w:tc>
        <w:tc>
          <w:tcPr>
            <w:tcW w:w="851" w:type="dxa"/>
            <w:tcBorders>
              <w:top w:val="single" w:sz="4" w:space="0" w:color="000000"/>
              <w:left w:val="single" w:sz="4" w:space="0" w:color="000000"/>
              <w:bottom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szt.</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A8D" w:rsidRPr="0093421C" w:rsidRDefault="00C35A8D" w:rsidP="00C35A8D">
            <w:pPr>
              <w:spacing w:before="0" w:after="0" w:line="240" w:lineRule="auto"/>
              <w:jc w:val="center"/>
              <w:rPr>
                <w:rFonts w:cs="Calibri"/>
              </w:rPr>
            </w:pPr>
            <w:r w:rsidRPr="0093421C">
              <w:rPr>
                <w:rFonts w:cs="Calibri"/>
              </w:rPr>
              <w:t>10</w:t>
            </w:r>
          </w:p>
        </w:tc>
      </w:tr>
    </w:tbl>
    <w:p w:rsidR="003E31D3" w:rsidRPr="00BE6CA9" w:rsidRDefault="003E31D3" w:rsidP="00BE6CA9">
      <w:pPr>
        <w:spacing w:before="0" w:after="0"/>
        <w:rPr>
          <w:rFonts w:asciiTheme="minorHAnsi" w:eastAsia="Calibri" w:hAnsiTheme="minorHAnsi" w:cstheme="minorHAnsi"/>
          <w:b/>
          <w:lang w:bidi="ar-SA"/>
        </w:rPr>
      </w:pPr>
    </w:p>
    <w:p w:rsidR="009A49B8" w:rsidRPr="003A1CF4" w:rsidRDefault="0064420B" w:rsidP="00E77088">
      <w:pPr>
        <w:pStyle w:val="Akapitzlist"/>
        <w:numPr>
          <w:ilvl w:val="0"/>
          <w:numId w:val="18"/>
        </w:numPr>
        <w:tabs>
          <w:tab w:val="left" w:pos="284"/>
        </w:tabs>
        <w:spacing w:before="0" w:after="0"/>
        <w:ind w:left="284" w:hanging="284"/>
        <w:rPr>
          <w:rFonts w:asciiTheme="minorHAnsi" w:hAnsiTheme="minorHAnsi" w:cstheme="minorHAnsi"/>
          <w:lang w:eastAsia="pl-PL"/>
        </w:rPr>
      </w:pPr>
      <w:r w:rsidRPr="003A1CF4">
        <w:rPr>
          <w:rFonts w:asciiTheme="minorHAnsi" w:hAnsiTheme="minorHAnsi" w:cstheme="minorHAnsi"/>
          <w:lang w:eastAsia="pl-PL"/>
        </w:rPr>
        <w:t>Wymagania jakie powinni spełniać wykonawcy zamówienia w zakresie dokumentów i oświadczeń:</w:t>
      </w:r>
      <w:r w:rsidR="0004310B" w:rsidRPr="003A1CF4">
        <w:rPr>
          <w:rFonts w:asciiTheme="minorHAnsi" w:hAnsiTheme="minorHAnsi" w:cstheme="minorHAnsi"/>
          <w:lang w:eastAsia="pl-PL"/>
        </w:rPr>
        <w:t xml:space="preserve"> </w:t>
      </w:r>
      <w:r w:rsidR="0004310B" w:rsidRPr="003A1CF4">
        <w:rPr>
          <w:rFonts w:asciiTheme="minorHAnsi" w:hAnsiTheme="minorHAnsi" w:cstheme="minorHAnsi"/>
          <w:b/>
          <w:bCs/>
          <w:lang w:eastAsia="pl-PL"/>
        </w:rPr>
        <w:t>nie dotyczy</w:t>
      </w:r>
    </w:p>
    <w:p w:rsidR="001D226E" w:rsidRPr="00E916D2" w:rsidRDefault="001D226E" w:rsidP="00E77088">
      <w:pPr>
        <w:pStyle w:val="Akapitzlist"/>
        <w:numPr>
          <w:ilvl w:val="0"/>
          <w:numId w:val="18"/>
        </w:numPr>
        <w:tabs>
          <w:tab w:val="left" w:pos="284"/>
        </w:tabs>
        <w:spacing w:before="0" w:after="0"/>
        <w:ind w:left="284" w:hanging="284"/>
        <w:rPr>
          <w:rFonts w:asciiTheme="minorHAnsi" w:hAnsiTheme="minorHAnsi" w:cstheme="minorHAnsi"/>
          <w:lang w:eastAsia="pl-PL"/>
        </w:rPr>
      </w:pPr>
      <w:r w:rsidRPr="00E916D2">
        <w:rPr>
          <w:rFonts w:asciiTheme="minorHAnsi" w:hAnsiTheme="minorHAnsi" w:cstheme="minorHAnsi"/>
          <w:lang w:eastAsia="pl-PL"/>
        </w:rPr>
        <w:t xml:space="preserve">Wzór umowy stanowi załącznik do niniejszego Zapytania ofertowego </w:t>
      </w:r>
    </w:p>
    <w:p w:rsidR="001D226E" w:rsidRPr="003A1CF4" w:rsidRDefault="001D226E" w:rsidP="00E77088">
      <w:pPr>
        <w:pStyle w:val="Akapitzlist"/>
        <w:numPr>
          <w:ilvl w:val="0"/>
          <w:numId w:val="18"/>
        </w:numPr>
        <w:tabs>
          <w:tab w:val="left" w:pos="284"/>
        </w:tabs>
        <w:spacing w:before="0" w:after="0"/>
        <w:ind w:left="284" w:hanging="284"/>
        <w:rPr>
          <w:rFonts w:asciiTheme="minorHAnsi" w:hAnsiTheme="minorHAnsi" w:cstheme="minorHAnsi"/>
          <w:lang w:eastAsia="pl-PL"/>
        </w:rPr>
      </w:pPr>
      <w:r w:rsidRPr="003A1CF4">
        <w:rPr>
          <w:rFonts w:asciiTheme="minorHAnsi" w:hAnsiTheme="minorHAnsi" w:cstheme="minorHAnsi"/>
          <w:lang w:eastAsia="pl-PL"/>
        </w:rPr>
        <w:t>Wymagania dotyczące zabezpieczenia należytego wykonania umowy, sposobu oraz formy jego wniesienia:</w:t>
      </w:r>
      <w:r w:rsidR="0004310B" w:rsidRPr="003A1CF4">
        <w:rPr>
          <w:rFonts w:asciiTheme="minorHAnsi" w:hAnsiTheme="minorHAnsi" w:cstheme="minorHAnsi"/>
          <w:lang w:eastAsia="pl-PL"/>
        </w:rPr>
        <w:t xml:space="preserve"> </w:t>
      </w:r>
      <w:r w:rsidR="0004310B" w:rsidRPr="003A1CF4">
        <w:rPr>
          <w:rFonts w:asciiTheme="minorHAnsi" w:hAnsiTheme="minorHAnsi" w:cstheme="minorHAnsi"/>
          <w:b/>
          <w:bCs/>
          <w:lang w:eastAsia="pl-PL"/>
        </w:rPr>
        <w:t>nie dotyczy</w:t>
      </w:r>
    </w:p>
    <w:p w:rsidR="001D226E" w:rsidRPr="003A1CF4" w:rsidRDefault="001D226E" w:rsidP="00E77088">
      <w:pPr>
        <w:pStyle w:val="Akapitzlist"/>
        <w:numPr>
          <w:ilvl w:val="0"/>
          <w:numId w:val="18"/>
        </w:numPr>
        <w:tabs>
          <w:tab w:val="left" w:pos="284"/>
        </w:tabs>
        <w:spacing w:before="0" w:after="0"/>
        <w:ind w:left="284" w:hanging="284"/>
        <w:rPr>
          <w:rFonts w:asciiTheme="minorHAnsi" w:hAnsiTheme="minorHAnsi" w:cstheme="minorHAnsi"/>
          <w:lang w:eastAsia="pl-PL"/>
        </w:rPr>
      </w:pPr>
      <w:r w:rsidRPr="003A1CF4">
        <w:rPr>
          <w:rFonts w:asciiTheme="minorHAnsi" w:hAnsiTheme="minorHAnsi" w:cstheme="minorHAnsi"/>
          <w:lang w:eastAsia="pl-PL"/>
        </w:rPr>
        <w:t>Warunki gwarancji:</w:t>
      </w:r>
      <w:r w:rsidR="0004310B" w:rsidRPr="003A1CF4">
        <w:rPr>
          <w:rFonts w:asciiTheme="minorHAnsi" w:hAnsiTheme="minorHAnsi" w:cstheme="minorHAnsi"/>
          <w:lang w:eastAsia="pl-PL"/>
        </w:rPr>
        <w:t xml:space="preserve"> </w:t>
      </w:r>
      <w:r w:rsidR="0004310B" w:rsidRPr="003A1CF4">
        <w:rPr>
          <w:rFonts w:asciiTheme="minorHAnsi" w:hAnsiTheme="minorHAnsi" w:cstheme="minorHAnsi"/>
          <w:b/>
          <w:bCs/>
          <w:lang w:eastAsia="pl-PL"/>
        </w:rPr>
        <w:t>nie dotyczy</w:t>
      </w:r>
    </w:p>
    <w:p w:rsidR="001D226E" w:rsidRPr="001D226E" w:rsidRDefault="001D226E" w:rsidP="00E77088">
      <w:pPr>
        <w:pStyle w:val="Akapitzlist"/>
        <w:numPr>
          <w:ilvl w:val="0"/>
          <w:numId w:val="18"/>
        </w:numPr>
        <w:tabs>
          <w:tab w:val="left" w:pos="0"/>
        </w:tabs>
        <w:spacing w:before="0" w:after="0"/>
        <w:ind w:left="284" w:hanging="284"/>
        <w:rPr>
          <w:rFonts w:asciiTheme="minorHAnsi" w:hAnsiTheme="minorHAnsi" w:cstheme="minorHAnsi"/>
          <w:lang w:eastAsia="pl-PL"/>
        </w:rPr>
      </w:pPr>
      <w:r w:rsidRPr="001D226E">
        <w:rPr>
          <w:rFonts w:asciiTheme="minorHAnsi" w:hAnsiTheme="minorHAnsi" w:cstheme="minorHAnsi"/>
          <w:lang w:eastAsia="pl-PL"/>
        </w:rPr>
        <w:t>Opis sposobu obliczania ceny:</w:t>
      </w:r>
    </w:p>
    <w:p w:rsidR="001D226E" w:rsidRPr="00682EDC" w:rsidRDefault="001D226E" w:rsidP="00E77088">
      <w:pPr>
        <w:pStyle w:val="Akapitzlist"/>
        <w:numPr>
          <w:ilvl w:val="0"/>
          <w:numId w:val="12"/>
        </w:numPr>
        <w:spacing w:before="0" w:after="0"/>
        <w:ind w:left="567" w:hanging="283"/>
        <w:contextualSpacing w:val="0"/>
        <w:rPr>
          <w:rFonts w:asciiTheme="minorHAnsi" w:hAnsiTheme="minorHAnsi" w:cstheme="minorHAnsi"/>
        </w:rPr>
      </w:pPr>
      <w:r w:rsidRPr="00682EDC">
        <w:rPr>
          <w:rFonts w:asciiTheme="minorHAnsi" w:hAnsiTheme="minorHAnsi" w:cstheme="minorHAnsi"/>
        </w:rPr>
        <w:t>Wykonawca podaje cenę oferty na formularzu</w:t>
      </w:r>
      <w:r w:rsidR="00EF7813">
        <w:rPr>
          <w:rFonts w:asciiTheme="minorHAnsi" w:hAnsiTheme="minorHAnsi" w:cstheme="minorHAnsi"/>
        </w:rPr>
        <w:t xml:space="preserve"> wyceny ofertowej</w:t>
      </w:r>
      <w:r w:rsidRPr="00682EDC">
        <w:rPr>
          <w:rFonts w:asciiTheme="minorHAnsi" w:hAnsiTheme="minorHAnsi" w:cstheme="minorHAnsi"/>
        </w:rPr>
        <w:t xml:space="preserve"> wg wzoru zawartego w załączniku nr 1 do zaproszenia.</w:t>
      </w:r>
    </w:p>
    <w:p w:rsidR="001D226E" w:rsidRPr="00682EDC" w:rsidRDefault="001D226E" w:rsidP="00E77088">
      <w:pPr>
        <w:pStyle w:val="Akapitzlist"/>
        <w:numPr>
          <w:ilvl w:val="0"/>
          <w:numId w:val="12"/>
        </w:numPr>
        <w:spacing w:before="0" w:after="0"/>
        <w:ind w:left="567" w:hanging="283"/>
        <w:contextualSpacing w:val="0"/>
        <w:rPr>
          <w:rFonts w:asciiTheme="minorHAnsi" w:hAnsiTheme="minorHAnsi" w:cstheme="minorHAnsi"/>
        </w:rPr>
      </w:pPr>
      <w:r w:rsidRPr="00682EDC">
        <w:rPr>
          <w:rFonts w:asciiTheme="minorHAnsi" w:hAnsiTheme="minorHAnsi" w:cstheme="minorHAnsi"/>
        </w:rPr>
        <w:t>Cena oferty winna być wyrażona w PLN cyfrowo z dokładnością do dwóch miejsc po przecinku oraz słownie.</w:t>
      </w:r>
    </w:p>
    <w:p w:rsidR="001D226E" w:rsidRPr="00682EDC" w:rsidRDefault="001D226E" w:rsidP="00E77088">
      <w:pPr>
        <w:pStyle w:val="Akapitzlist"/>
        <w:numPr>
          <w:ilvl w:val="0"/>
          <w:numId w:val="12"/>
        </w:numPr>
        <w:spacing w:before="0" w:after="0"/>
        <w:ind w:left="567" w:hanging="283"/>
        <w:contextualSpacing w:val="0"/>
        <w:rPr>
          <w:rFonts w:asciiTheme="minorHAnsi" w:hAnsiTheme="minorHAnsi" w:cstheme="minorHAnsi"/>
        </w:rPr>
      </w:pPr>
      <w:r w:rsidRPr="00682EDC">
        <w:rPr>
          <w:rFonts w:asciiTheme="minorHAnsi" w:hAnsiTheme="minorHAnsi" w:cstheme="minorHAnsi"/>
        </w:rPr>
        <w:t>Cena oferty musi uwzględniać całkowity koszt należytego wykonania zamówienia, zgodnie z opisem przedmiotu zamówienia</w:t>
      </w:r>
    </w:p>
    <w:p w:rsidR="001D226E" w:rsidRDefault="001D226E" w:rsidP="00E77088">
      <w:pPr>
        <w:pStyle w:val="Akapitzlist"/>
        <w:numPr>
          <w:ilvl w:val="0"/>
          <w:numId w:val="12"/>
        </w:numPr>
        <w:spacing w:before="0" w:after="0"/>
        <w:ind w:left="567" w:hanging="283"/>
        <w:contextualSpacing w:val="0"/>
        <w:rPr>
          <w:rFonts w:asciiTheme="minorHAnsi" w:hAnsiTheme="minorHAnsi" w:cstheme="minorHAnsi"/>
        </w:rPr>
      </w:pPr>
      <w:r w:rsidRPr="00682EDC">
        <w:rPr>
          <w:rFonts w:asciiTheme="minorHAnsi" w:hAnsiTheme="minorHAnsi" w:cstheme="minorHAnsi"/>
        </w:rPr>
        <w:t>Cena ofertowa stanowić będzie w przyszłej umowie wynagrodzenie  z tytułu wykonania całości przedmiotu zamówienia i nie podlega zmianie.</w:t>
      </w:r>
    </w:p>
    <w:p w:rsidR="001D226E" w:rsidRPr="00E77088" w:rsidRDefault="001D226E" w:rsidP="00E77088">
      <w:pPr>
        <w:pStyle w:val="Akapitzlist"/>
        <w:numPr>
          <w:ilvl w:val="0"/>
          <w:numId w:val="18"/>
        </w:numPr>
        <w:tabs>
          <w:tab w:val="left" w:pos="0"/>
        </w:tabs>
        <w:spacing w:before="0" w:after="0"/>
        <w:ind w:left="284" w:hanging="284"/>
        <w:rPr>
          <w:rFonts w:asciiTheme="minorHAnsi" w:hAnsiTheme="minorHAnsi" w:cstheme="minorHAnsi"/>
          <w:lang w:eastAsia="pl-PL"/>
        </w:rPr>
      </w:pPr>
      <w:r w:rsidRPr="001D226E">
        <w:rPr>
          <w:rFonts w:asciiTheme="minorHAnsi" w:hAnsiTheme="minorHAnsi" w:cstheme="minorHAnsi"/>
          <w:lang w:eastAsia="pl-PL"/>
        </w:rPr>
        <w:t>Sposób przygotowania oferty i jej zawartość:</w:t>
      </w:r>
    </w:p>
    <w:p w:rsidR="00A423F1" w:rsidRPr="00682EDC" w:rsidRDefault="00A423F1" w:rsidP="00E77088">
      <w:pPr>
        <w:pStyle w:val="Akapitzlist"/>
        <w:numPr>
          <w:ilvl w:val="0"/>
          <w:numId w:val="15"/>
        </w:numPr>
        <w:spacing w:before="0" w:after="0"/>
        <w:ind w:left="567" w:hanging="283"/>
        <w:contextualSpacing w:val="0"/>
        <w:rPr>
          <w:rFonts w:asciiTheme="minorHAnsi" w:hAnsiTheme="minorHAnsi" w:cstheme="minorHAnsi"/>
        </w:rPr>
      </w:pPr>
      <w:r w:rsidRPr="00682EDC">
        <w:rPr>
          <w:rFonts w:asciiTheme="minorHAnsi" w:hAnsiTheme="minorHAnsi" w:cstheme="minorHAnsi"/>
        </w:rPr>
        <w:t xml:space="preserve">Wypełniony formularz ofertowy w formie papierowej </w:t>
      </w:r>
      <w:r w:rsidR="00EF7813">
        <w:rPr>
          <w:rFonts w:asciiTheme="minorHAnsi" w:hAnsiTheme="minorHAnsi" w:cstheme="minorHAnsi"/>
        </w:rPr>
        <w:t>wraz z formularzem wyceny ofertowej</w:t>
      </w:r>
      <w:r w:rsidRPr="00682EDC">
        <w:rPr>
          <w:rFonts w:asciiTheme="minorHAnsi" w:hAnsiTheme="minorHAnsi" w:cstheme="minorHAnsi"/>
        </w:rPr>
        <w:t xml:space="preserve"> wraz</w:t>
      </w:r>
      <w:r w:rsidR="000B5DE5" w:rsidRPr="00682EDC">
        <w:rPr>
          <w:rFonts w:asciiTheme="minorHAnsi" w:hAnsiTheme="minorHAnsi" w:cstheme="minorHAnsi"/>
        </w:rPr>
        <w:t> </w:t>
      </w:r>
      <w:r w:rsidRPr="00682EDC">
        <w:rPr>
          <w:rFonts w:asciiTheme="minorHAnsi" w:hAnsiTheme="minorHAnsi" w:cstheme="minorHAnsi"/>
        </w:rPr>
        <w:t>z</w:t>
      </w:r>
      <w:r w:rsidR="00EF7813">
        <w:rPr>
          <w:rFonts w:asciiTheme="minorHAnsi" w:hAnsiTheme="minorHAnsi" w:cstheme="minorHAnsi"/>
        </w:rPr>
        <w:t xml:space="preserve"> innymi załącznikami (jeżeli będą wymagane) </w:t>
      </w:r>
      <w:r w:rsidRPr="00682EDC">
        <w:rPr>
          <w:rFonts w:asciiTheme="minorHAnsi" w:hAnsiTheme="minorHAnsi" w:cstheme="minorHAnsi"/>
        </w:rPr>
        <w:t>powinny być trwale spięte oraz ponumerowane kolejno na każdej stronie. Oferta przesłana droga elektroniczną powinna stanowić skan podpisanych, oryginalnych dokumentów zebranych w jeden plik.</w:t>
      </w:r>
    </w:p>
    <w:p w:rsidR="00A423F1" w:rsidRPr="00682EDC" w:rsidRDefault="00A423F1" w:rsidP="00E77088">
      <w:pPr>
        <w:pStyle w:val="Akapitzlist"/>
        <w:numPr>
          <w:ilvl w:val="0"/>
          <w:numId w:val="15"/>
        </w:numPr>
        <w:spacing w:before="0" w:after="0"/>
        <w:ind w:left="567" w:hanging="283"/>
        <w:contextualSpacing w:val="0"/>
        <w:rPr>
          <w:rFonts w:asciiTheme="minorHAnsi" w:hAnsiTheme="minorHAnsi" w:cstheme="minorHAnsi"/>
        </w:rPr>
      </w:pPr>
      <w:r w:rsidRPr="00682EDC">
        <w:rPr>
          <w:rFonts w:asciiTheme="minorHAnsi" w:hAnsiTheme="minorHAnsi" w:cstheme="minorHAnsi"/>
        </w:rPr>
        <w:t>Wymaga się, aby oferta i załączone do niej dokumenty były podpisane przez osobę(y) upoważnioną(e) do reprezentowania Wykonawcy i zaciągania zobowiązań finansowych w</w:t>
      </w:r>
      <w:r w:rsidR="000B5DE5" w:rsidRPr="00682EDC">
        <w:rPr>
          <w:rFonts w:asciiTheme="minorHAnsi" w:hAnsiTheme="minorHAnsi" w:cstheme="minorHAnsi"/>
        </w:rPr>
        <w:t> </w:t>
      </w:r>
      <w:r w:rsidRPr="00682EDC">
        <w:rPr>
          <w:rFonts w:asciiTheme="minorHAnsi" w:hAnsiTheme="minorHAnsi" w:cstheme="minorHAnsi"/>
        </w:rPr>
        <w:t>wysokości odpowiadającej cenie oferty. W przypadku podpisywania oferty i załączonych dokumentów przez osobę(y) niewymienioną(e) w dokumencie rejestracyjnym (ewidencyjnym) Wykonawcy, należy do oferty dołączyć stosowne pełnomocnictwo.</w:t>
      </w:r>
    </w:p>
    <w:p w:rsidR="00A423F1" w:rsidRPr="00682EDC" w:rsidRDefault="00A423F1" w:rsidP="00E77088">
      <w:pPr>
        <w:pStyle w:val="Akapitzlist"/>
        <w:numPr>
          <w:ilvl w:val="0"/>
          <w:numId w:val="15"/>
        </w:numPr>
        <w:spacing w:before="0" w:after="0"/>
        <w:ind w:left="567" w:hanging="283"/>
        <w:contextualSpacing w:val="0"/>
        <w:rPr>
          <w:rFonts w:asciiTheme="minorHAnsi" w:hAnsiTheme="minorHAnsi" w:cstheme="minorHAnsi"/>
        </w:rPr>
      </w:pPr>
      <w:r w:rsidRPr="00682EDC">
        <w:rPr>
          <w:rFonts w:asciiTheme="minorHAnsi" w:hAnsiTheme="minorHAnsi" w:cstheme="minorHAnsi"/>
        </w:rPr>
        <w:t>Dokumenty przedstawione w formie kopii, powinny być poświadczone za zgodność z</w:t>
      </w:r>
      <w:r w:rsidR="000B5DE5" w:rsidRPr="00682EDC">
        <w:rPr>
          <w:rFonts w:asciiTheme="minorHAnsi" w:hAnsiTheme="minorHAnsi" w:cstheme="minorHAnsi"/>
        </w:rPr>
        <w:t> </w:t>
      </w:r>
      <w:r w:rsidRPr="00682EDC">
        <w:rPr>
          <w:rFonts w:asciiTheme="minorHAnsi" w:hAnsiTheme="minorHAnsi" w:cstheme="minorHAnsi"/>
        </w:rPr>
        <w:t>oryginałem przez osobę uprawnioną(e) do reprezentowania Wykonawcy i zaciągania zobowiązań finansowych w wysokości odpowiadającej cenie oferty lub osobę(y) posiadającą(e) pełnomocnictwo, o którym mowa w pkt. 3.</w:t>
      </w:r>
    </w:p>
    <w:p w:rsidR="00A423F1" w:rsidRPr="00682EDC" w:rsidRDefault="00A423F1" w:rsidP="00E77088">
      <w:pPr>
        <w:pStyle w:val="Akapitzlist"/>
        <w:numPr>
          <w:ilvl w:val="0"/>
          <w:numId w:val="15"/>
        </w:numPr>
        <w:spacing w:before="0" w:after="0"/>
        <w:ind w:left="567" w:hanging="283"/>
        <w:contextualSpacing w:val="0"/>
        <w:rPr>
          <w:rFonts w:asciiTheme="minorHAnsi" w:hAnsiTheme="minorHAnsi" w:cstheme="minorHAnsi"/>
        </w:rPr>
      </w:pPr>
      <w:r w:rsidRPr="00682EDC">
        <w:rPr>
          <w:rFonts w:asciiTheme="minorHAnsi" w:hAnsiTheme="minorHAnsi" w:cstheme="minorHAnsi"/>
        </w:rPr>
        <w:t>Wszystkie miejsca, w których Wykonawca naniósł zmiany winny być parafowane przez osobę podpisującą ofertę.</w:t>
      </w:r>
    </w:p>
    <w:p w:rsidR="005D36BA" w:rsidRPr="003A1CF4" w:rsidRDefault="001D226E" w:rsidP="00E77088">
      <w:pPr>
        <w:pStyle w:val="Akapitzlist"/>
        <w:numPr>
          <w:ilvl w:val="0"/>
          <w:numId w:val="18"/>
        </w:numPr>
        <w:spacing w:before="0" w:after="0"/>
        <w:ind w:left="284" w:hanging="284"/>
        <w:rPr>
          <w:rFonts w:asciiTheme="minorHAnsi" w:hAnsiTheme="minorHAnsi" w:cstheme="minorHAnsi"/>
        </w:rPr>
      </w:pPr>
      <w:r w:rsidRPr="003A1CF4">
        <w:rPr>
          <w:rFonts w:asciiTheme="minorHAnsi" w:hAnsiTheme="minorHAnsi" w:cstheme="minorHAnsi"/>
        </w:rPr>
        <w:t>Dopuszczalność negocjacji i ich zakres:</w:t>
      </w:r>
      <w:r w:rsidR="0004310B" w:rsidRPr="003A1CF4">
        <w:rPr>
          <w:rFonts w:asciiTheme="minorHAnsi" w:hAnsiTheme="minorHAnsi" w:cstheme="minorHAnsi"/>
        </w:rPr>
        <w:t xml:space="preserve"> </w:t>
      </w:r>
      <w:r w:rsidR="0004310B" w:rsidRPr="003A1CF4">
        <w:rPr>
          <w:rFonts w:asciiTheme="minorHAnsi" w:hAnsiTheme="minorHAnsi" w:cstheme="minorHAnsi"/>
          <w:b/>
          <w:bCs/>
        </w:rPr>
        <w:t>nie dotyczy</w:t>
      </w:r>
    </w:p>
    <w:p w:rsidR="001D226E" w:rsidRPr="001D226E" w:rsidRDefault="001D226E" w:rsidP="00E77088">
      <w:pPr>
        <w:pStyle w:val="Akapitzlist"/>
        <w:numPr>
          <w:ilvl w:val="0"/>
          <w:numId w:val="18"/>
        </w:numPr>
        <w:spacing w:before="0" w:after="0"/>
        <w:ind w:left="284" w:hanging="284"/>
        <w:rPr>
          <w:rFonts w:asciiTheme="minorHAnsi" w:hAnsiTheme="minorHAnsi" w:cstheme="minorHAnsi"/>
        </w:rPr>
      </w:pPr>
      <w:r>
        <w:rPr>
          <w:rFonts w:asciiTheme="minorHAnsi" w:hAnsiTheme="minorHAnsi" w:cstheme="minorHAnsi"/>
        </w:rPr>
        <w:t>Miejsce i termin złożenia ofert:</w:t>
      </w:r>
    </w:p>
    <w:p w:rsidR="00A423F1" w:rsidRDefault="00A423F1" w:rsidP="00E77088">
      <w:pPr>
        <w:spacing w:before="0" w:after="0"/>
        <w:ind w:left="425"/>
        <w:rPr>
          <w:rFonts w:asciiTheme="minorHAnsi" w:hAnsiTheme="minorHAnsi" w:cstheme="minorHAnsi"/>
        </w:rPr>
      </w:pPr>
      <w:r w:rsidRPr="00682EDC">
        <w:rPr>
          <w:rFonts w:asciiTheme="minorHAnsi" w:hAnsiTheme="minorHAnsi" w:cstheme="minorHAnsi"/>
        </w:rPr>
        <w:t xml:space="preserve">Prosimy o złożenie kompletnej, podpisanej oferty </w:t>
      </w:r>
      <w:r w:rsidR="000B5DE5" w:rsidRPr="00682EDC">
        <w:rPr>
          <w:rFonts w:asciiTheme="minorHAnsi" w:hAnsiTheme="minorHAnsi" w:cstheme="minorHAnsi"/>
          <w:lang w:bidi="ar-SA"/>
        </w:rPr>
        <w:t>w siedzibie Państwowego Gospodarstwa Wodnego Wody Polskie Zarząd Zlewni w Warszawie  ul. Elektronowa 2, 03-219 Warszawa lub</w:t>
      </w:r>
      <w:r w:rsidR="00537B64" w:rsidRPr="00682EDC">
        <w:rPr>
          <w:rFonts w:asciiTheme="minorHAnsi" w:hAnsiTheme="minorHAnsi" w:cstheme="minorHAnsi"/>
        </w:rPr>
        <w:t> </w:t>
      </w:r>
      <w:r w:rsidRPr="00682EDC">
        <w:rPr>
          <w:rFonts w:asciiTheme="minorHAnsi" w:hAnsiTheme="minorHAnsi" w:cstheme="minorHAnsi"/>
        </w:rPr>
        <w:t>drogą elektroniczną poprzez przesłanie skanu podpisan</w:t>
      </w:r>
      <w:r w:rsidR="000B5DE5" w:rsidRPr="00682EDC">
        <w:rPr>
          <w:rFonts w:asciiTheme="minorHAnsi" w:hAnsiTheme="minorHAnsi" w:cstheme="minorHAnsi"/>
        </w:rPr>
        <w:t>ych</w:t>
      </w:r>
      <w:r w:rsidRPr="00682EDC">
        <w:rPr>
          <w:rFonts w:asciiTheme="minorHAnsi" w:hAnsiTheme="minorHAnsi" w:cstheme="minorHAnsi"/>
        </w:rPr>
        <w:t xml:space="preserve"> dokument</w:t>
      </w:r>
      <w:r w:rsidR="000B5DE5" w:rsidRPr="00682EDC">
        <w:rPr>
          <w:rFonts w:asciiTheme="minorHAnsi" w:hAnsiTheme="minorHAnsi" w:cstheme="minorHAnsi"/>
        </w:rPr>
        <w:t>ów</w:t>
      </w:r>
      <w:r w:rsidRPr="00682EDC">
        <w:rPr>
          <w:rFonts w:asciiTheme="minorHAnsi" w:hAnsiTheme="minorHAnsi" w:cstheme="minorHAnsi"/>
        </w:rPr>
        <w:t xml:space="preserve"> (oryginał</w:t>
      </w:r>
      <w:r w:rsidR="000B5DE5" w:rsidRPr="00682EDC">
        <w:rPr>
          <w:rFonts w:asciiTheme="minorHAnsi" w:hAnsiTheme="minorHAnsi" w:cstheme="minorHAnsi"/>
        </w:rPr>
        <w:t>ów</w:t>
      </w:r>
      <w:r w:rsidRPr="00682EDC">
        <w:rPr>
          <w:rFonts w:asciiTheme="minorHAnsi" w:hAnsiTheme="minorHAnsi" w:cstheme="minorHAnsi"/>
        </w:rPr>
        <w:t>) na</w:t>
      </w:r>
      <w:r w:rsidR="000B5DE5" w:rsidRPr="00682EDC">
        <w:rPr>
          <w:rFonts w:asciiTheme="minorHAnsi" w:hAnsiTheme="minorHAnsi" w:cstheme="minorHAnsi"/>
        </w:rPr>
        <w:t> </w:t>
      </w:r>
      <w:r w:rsidRPr="00682EDC">
        <w:rPr>
          <w:rFonts w:asciiTheme="minorHAnsi" w:hAnsiTheme="minorHAnsi" w:cstheme="minorHAnsi"/>
        </w:rPr>
        <w:t xml:space="preserve">adres:  </w:t>
      </w:r>
      <w:hyperlink r:id="rId8" w:history="1">
        <w:r w:rsidR="002749E6" w:rsidRPr="00D52F81">
          <w:rPr>
            <w:rStyle w:val="Hipercze"/>
            <w:rFonts w:asciiTheme="minorHAnsi" w:hAnsiTheme="minorHAnsi" w:cstheme="minorHAnsi"/>
          </w:rPr>
          <w:t>jerzy.kuc@wodypolskie.gov.pl</w:t>
        </w:r>
      </w:hyperlink>
      <w:r w:rsidR="00270F6E">
        <w:rPr>
          <w:rFonts w:asciiTheme="minorHAnsi" w:hAnsiTheme="minorHAnsi" w:cstheme="minorHAnsi"/>
        </w:rPr>
        <w:t xml:space="preserve"> </w:t>
      </w:r>
      <w:r w:rsidRPr="00682EDC">
        <w:rPr>
          <w:rFonts w:asciiTheme="minorHAnsi" w:hAnsiTheme="minorHAnsi" w:cstheme="minorHAnsi"/>
        </w:rPr>
        <w:t xml:space="preserve"> </w:t>
      </w:r>
      <w:r w:rsidR="001D226E">
        <w:rPr>
          <w:rFonts w:asciiTheme="minorHAnsi" w:hAnsiTheme="minorHAnsi" w:cstheme="minorHAnsi"/>
        </w:rPr>
        <w:t xml:space="preserve">w </w:t>
      </w:r>
      <w:r w:rsidRPr="003A1CF4">
        <w:rPr>
          <w:rFonts w:asciiTheme="minorHAnsi" w:hAnsiTheme="minorHAnsi" w:cstheme="minorHAnsi"/>
        </w:rPr>
        <w:t>terminie</w:t>
      </w:r>
      <w:r w:rsidR="007370BD" w:rsidRPr="003A1CF4">
        <w:rPr>
          <w:rFonts w:asciiTheme="minorHAnsi" w:hAnsiTheme="minorHAnsi" w:cstheme="minorHAnsi"/>
        </w:rPr>
        <w:t xml:space="preserve"> </w:t>
      </w:r>
      <w:r w:rsidRPr="003A1CF4">
        <w:rPr>
          <w:rFonts w:asciiTheme="minorHAnsi" w:hAnsiTheme="minorHAnsi" w:cstheme="minorHAnsi"/>
        </w:rPr>
        <w:t>do</w:t>
      </w:r>
      <w:r w:rsidR="000B5DE5" w:rsidRPr="003A1CF4">
        <w:rPr>
          <w:rFonts w:asciiTheme="minorHAnsi" w:hAnsiTheme="minorHAnsi" w:cstheme="minorHAnsi"/>
        </w:rPr>
        <w:t> </w:t>
      </w:r>
      <w:r w:rsidRPr="00FB3288">
        <w:rPr>
          <w:rFonts w:asciiTheme="minorHAnsi" w:hAnsiTheme="minorHAnsi" w:cstheme="minorHAnsi"/>
        </w:rPr>
        <w:t>d</w:t>
      </w:r>
      <w:r w:rsidR="0030485D" w:rsidRPr="00FB3288">
        <w:rPr>
          <w:rFonts w:asciiTheme="minorHAnsi" w:hAnsiTheme="minorHAnsi" w:cstheme="minorHAnsi"/>
        </w:rPr>
        <w:t xml:space="preserve">nia </w:t>
      </w:r>
      <w:r w:rsidR="00FB3288" w:rsidRPr="00FB3288">
        <w:rPr>
          <w:rFonts w:asciiTheme="minorHAnsi" w:hAnsiTheme="minorHAnsi" w:cstheme="minorHAnsi"/>
          <w:b/>
          <w:bCs/>
          <w:u w:val="single"/>
        </w:rPr>
        <w:t>13.03.2020r.</w:t>
      </w:r>
      <w:r w:rsidR="00AC378D" w:rsidRPr="00FB3288">
        <w:rPr>
          <w:rFonts w:asciiTheme="minorHAnsi" w:hAnsiTheme="minorHAnsi" w:cstheme="minorHAnsi"/>
          <w:u w:val="single"/>
        </w:rPr>
        <w:t xml:space="preserve"> </w:t>
      </w:r>
      <w:r w:rsidR="00AC378D" w:rsidRPr="00FB3288">
        <w:rPr>
          <w:rFonts w:asciiTheme="minorHAnsi" w:hAnsiTheme="minorHAnsi" w:cstheme="minorHAnsi"/>
          <w:b/>
          <w:bCs/>
          <w:u w:val="single"/>
        </w:rPr>
        <w:t>godz. 12.00</w:t>
      </w:r>
      <w:r w:rsidR="004228FC">
        <w:rPr>
          <w:rFonts w:asciiTheme="minorHAnsi" w:hAnsiTheme="minorHAnsi" w:cstheme="minorHAnsi"/>
        </w:rPr>
        <w:t xml:space="preserve"> </w:t>
      </w:r>
    </w:p>
    <w:p w:rsidR="00132B6A" w:rsidRPr="003A1CF4" w:rsidRDefault="00132B6A" w:rsidP="00E77088">
      <w:pPr>
        <w:pStyle w:val="Akapitzlist"/>
        <w:numPr>
          <w:ilvl w:val="0"/>
          <w:numId w:val="18"/>
        </w:numPr>
        <w:spacing w:before="0" w:after="0"/>
        <w:ind w:left="284" w:hanging="284"/>
        <w:rPr>
          <w:rFonts w:asciiTheme="minorHAnsi" w:hAnsiTheme="minorHAnsi" w:cstheme="minorHAnsi"/>
        </w:rPr>
      </w:pPr>
      <w:r w:rsidRPr="003A1CF4">
        <w:rPr>
          <w:rFonts w:asciiTheme="minorHAnsi" w:hAnsiTheme="minorHAnsi" w:cstheme="minorHAnsi"/>
        </w:rPr>
        <w:t>Termin związania ofertą:</w:t>
      </w:r>
      <w:r w:rsidR="0004310B" w:rsidRPr="003A1CF4">
        <w:rPr>
          <w:rFonts w:asciiTheme="minorHAnsi" w:hAnsiTheme="minorHAnsi" w:cstheme="minorHAnsi"/>
        </w:rPr>
        <w:t xml:space="preserve"> </w:t>
      </w:r>
      <w:r w:rsidR="00EF7813">
        <w:rPr>
          <w:rFonts w:asciiTheme="minorHAnsi" w:hAnsiTheme="minorHAnsi" w:cstheme="minorHAnsi"/>
          <w:b/>
          <w:bCs/>
        </w:rPr>
        <w:t>30 dni</w:t>
      </w:r>
    </w:p>
    <w:p w:rsidR="00132B6A" w:rsidRPr="00132B6A" w:rsidRDefault="00132B6A" w:rsidP="00E77088">
      <w:pPr>
        <w:numPr>
          <w:ilvl w:val="0"/>
          <w:numId w:val="18"/>
        </w:numPr>
        <w:shd w:val="clear" w:color="auto" w:fill="FFFFFF"/>
        <w:tabs>
          <w:tab w:val="left" w:leader="dot" w:pos="9639"/>
        </w:tabs>
        <w:spacing w:before="0" w:after="0"/>
        <w:ind w:left="284" w:hanging="284"/>
        <w:rPr>
          <w:rFonts w:asciiTheme="minorHAnsi" w:eastAsiaTheme="minorHAnsi" w:hAnsiTheme="minorHAnsi" w:cstheme="minorHAnsi"/>
          <w:lang w:bidi="ar-SA"/>
        </w:rPr>
      </w:pPr>
      <w:r w:rsidRPr="00132B6A">
        <w:rPr>
          <w:rFonts w:asciiTheme="minorHAnsi" w:hAnsiTheme="minorHAnsi" w:cstheme="minorHAnsi"/>
          <w:lang w:eastAsia="pl-PL" w:bidi="ar-SA"/>
        </w:rPr>
        <w:t xml:space="preserve">INFORMACJA DOTYCZĄCA PRZETWARZANIA DANYCH OSOBOWYCH. Zgodnie z art. 13 ust. 1 i 2 </w:t>
      </w:r>
      <w:r w:rsidRPr="00132B6A">
        <w:rPr>
          <w:rFonts w:asciiTheme="minorHAnsi" w:eastAsia="Calibri" w:hAnsiTheme="minorHAnsi" w:cstheme="minorHAnsi"/>
          <w:lang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32B6A">
        <w:rPr>
          <w:rFonts w:asciiTheme="minorHAnsi" w:hAnsiTheme="minorHAnsi" w:cstheme="minorHAnsi"/>
          <w:lang w:eastAsia="pl-PL" w:bidi="ar-SA"/>
        </w:rPr>
        <w:t xml:space="preserve">dalej „RODO”, informuję, że: </w:t>
      </w:r>
    </w:p>
    <w:p w:rsidR="00132B6A" w:rsidRPr="00132B6A" w:rsidRDefault="00132B6A" w:rsidP="00E77088">
      <w:pPr>
        <w:numPr>
          <w:ilvl w:val="0"/>
          <w:numId w:val="20"/>
        </w:numPr>
        <w:spacing w:before="0" w:after="0"/>
        <w:contextualSpacing/>
        <w:rPr>
          <w:rFonts w:asciiTheme="minorHAnsi" w:hAnsiTheme="minorHAnsi" w:cstheme="minorHAnsi"/>
          <w:i/>
          <w:lang w:eastAsia="pl-PL" w:bidi="ar-SA"/>
        </w:rPr>
      </w:pPr>
      <w:r w:rsidRPr="00132B6A">
        <w:rPr>
          <w:rFonts w:asciiTheme="minorHAnsi" w:hAnsiTheme="minorHAnsi" w:cstheme="minorHAnsi"/>
          <w:lang w:eastAsia="pl-PL" w:bidi="ar-SA"/>
        </w:rPr>
        <w:t>administratorem Pani/Pana danych osobowych jest Państwowe Gospodarstwo Wodne Wody Polskie  z siedzibą w Warszawie 00-844, ul. Grzybowska 80/82, REGON: 368302575, NIP: 527-282-56-16</w:t>
      </w:r>
      <w:r w:rsidRPr="00132B6A">
        <w:rPr>
          <w:rFonts w:asciiTheme="minorHAnsi" w:hAnsiTheme="minorHAnsi" w:cstheme="minorHAnsi"/>
          <w:i/>
          <w:lang w:eastAsia="pl-PL" w:bidi="ar-SA"/>
        </w:rPr>
        <w:t xml:space="preserve"> </w:t>
      </w:r>
    </w:p>
    <w:p w:rsidR="00132B6A" w:rsidRPr="00132B6A" w:rsidRDefault="00132B6A" w:rsidP="00E77088">
      <w:pPr>
        <w:numPr>
          <w:ilvl w:val="0"/>
          <w:numId w:val="20"/>
        </w:numPr>
        <w:spacing w:before="0" w:after="0"/>
        <w:contextualSpacing/>
        <w:rPr>
          <w:rFonts w:asciiTheme="minorHAnsi" w:hAnsiTheme="minorHAnsi" w:cstheme="minorHAnsi"/>
          <w:lang w:eastAsia="pl-PL" w:bidi="ar-SA"/>
        </w:rPr>
      </w:pPr>
      <w:r w:rsidRPr="00132B6A">
        <w:rPr>
          <w:rFonts w:asciiTheme="minorHAnsi" w:hAnsiTheme="minorHAnsi" w:cstheme="minorHAnsi"/>
          <w:lang w:eastAsia="pl-PL" w:bidi="ar-SA"/>
        </w:rPr>
        <w:t xml:space="preserve">kontakt z Inspektorem Ochrony Danych w PGW WP możliwy jest pod adresem email: </w:t>
      </w:r>
      <w:hyperlink r:id="rId9" w:history="1">
        <w:r w:rsidRPr="00132B6A">
          <w:rPr>
            <w:rFonts w:asciiTheme="minorHAnsi" w:hAnsiTheme="minorHAnsi" w:cstheme="minorHAnsi"/>
            <w:u w:val="single"/>
            <w:lang w:eastAsia="pl-PL" w:bidi="ar-SA"/>
          </w:rPr>
          <w:t>iod@wody.gov.pl</w:t>
        </w:r>
      </w:hyperlink>
      <w:r w:rsidRPr="00132B6A">
        <w:rPr>
          <w:rFonts w:asciiTheme="minorHAnsi" w:hAnsiTheme="minorHAnsi" w:cstheme="minorHAnsi"/>
          <w:lang w:eastAsia="pl-PL" w:bidi="ar-SA"/>
        </w:rPr>
        <w:t xml:space="preserve"> lub listownie na adres wskazany powyżej z dopiskiem „Inspektor ochrony danych”</w:t>
      </w:r>
    </w:p>
    <w:p w:rsidR="00132B6A" w:rsidRPr="00132B6A" w:rsidRDefault="00132B6A" w:rsidP="00E77088">
      <w:pPr>
        <w:numPr>
          <w:ilvl w:val="0"/>
          <w:numId w:val="20"/>
        </w:numPr>
        <w:spacing w:before="0" w:after="0"/>
        <w:contextualSpacing/>
        <w:rPr>
          <w:rFonts w:asciiTheme="minorHAnsi" w:eastAsia="Calibri" w:hAnsiTheme="minorHAnsi" w:cstheme="minorHAnsi"/>
          <w:lang w:bidi="ar-SA"/>
        </w:rPr>
      </w:pPr>
      <w:r w:rsidRPr="00132B6A">
        <w:rPr>
          <w:rFonts w:asciiTheme="minorHAnsi" w:hAnsiTheme="minorHAnsi" w:cstheme="minorHAnsi"/>
          <w:lang w:eastAsia="pl-PL" w:bidi="ar-SA"/>
        </w:rPr>
        <w:t>Pani/Pana dane osobowe przetwarzane będą na podstawie art. 6 ust. 1 lit. c</w:t>
      </w:r>
      <w:r w:rsidRPr="00132B6A">
        <w:rPr>
          <w:rFonts w:asciiTheme="minorHAnsi" w:hAnsiTheme="minorHAnsi" w:cstheme="minorHAnsi"/>
          <w:i/>
          <w:lang w:eastAsia="pl-PL" w:bidi="ar-SA"/>
        </w:rPr>
        <w:t xml:space="preserve"> </w:t>
      </w:r>
      <w:r w:rsidRPr="00132B6A">
        <w:rPr>
          <w:rFonts w:asciiTheme="minorHAnsi" w:hAnsiTheme="minorHAnsi" w:cstheme="minorHAnsi"/>
          <w:lang w:eastAsia="pl-PL" w:bidi="ar-SA"/>
        </w:rPr>
        <w:t xml:space="preserve">RODO w celu </w:t>
      </w:r>
      <w:r w:rsidRPr="00132B6A">
        <w:rPr>
          <w:rFonts w:asciiTheme="minorHAnsi" w:eastAsia="Calibri" w:hAnsiTheme="minorHAnsi" w:cstheme="minorHAnsi"/>
          <w:lang w:bidi="ar-SA"/>
        </w:rPr>
        <w:t xml:space="preserve">związanym z postępowaniem o udzielenie zamówienia na </w:t>
      </w:r>
      <w:r w:rsidR="00FB3288" w:rsidRPr="00FB3288">
        <w:rPr>
          <w:rFonts w:asciiTheme="minorHAnsi" w:eastAsia="Calibri" w:hAnsiTheme="minorHAnsi" w:cstheme="minorHAnsi"/>
          <w:b/>
          <w:lang w:bidi="ar-SA"/>
        </w:rPr>
        <w:t xml:space="preserve">Zewnętrzna obsługa budowli piętrzących na rz. Świder i rz. Ciek Wodynie </w:t>
      </w:r>
      <w:r w:rsidRPr="00132B6A">
        <w:rPr>
          <w:rFonts w:asciiTheme="minorHAnsi" w:eastAsia="Calibri" w:hAnsiTheme="minorHAnsi" w:cstheme="minorHAnsi"/>
          <w:lang w:bidi="ar-SA"/>
        </w:rPr>
        <w:t>nr postępowania</w:t>
      </w:r>
      <w:r w:rsidR="00E916D2" w:rsidRPr="00E916D2">
        <w:rPr>
          <w:rFonts w:asciiTheme="minorHAnsi" w:hAnsiTheme="minorHAnsi" w:cstheme="minorHAnsi"/>
        </w:rPr>
        <w:t xml:space="preserve"> </w:t>
      </w:r>
      <w:r w:rsidR="00FB3288" w:rsidRPr="00FB3288">
        <w:rPr>
          <w:rFonts w:asciiTheme="minorHAnsi" w:hAnsiTheme="minorHAnsi" w:cstheme="minorHAnsi"/>
          <w:b/>
          <w:bCs/>
        </w:rPr>
        <w:t>WA.ROZ.281.PP.72.2020</w:t>
      </w:r>
      <w:r w:rsidR="00C16529">
        <w:rPr>
          <w:rFonts w:asciiTheme="minorHAnsi" w:hAnsiTheme="minorHAnsi" w:cstheme="minorHAnsi"/>
          <w:b/>
          <w:bCs/>
        </w:rPr>
        <w:t>/2</w:t>
      </w:r>
      <w:r w:rsidR="000E540A">
        <w:rPr>
          <w:rFonts w:asciiTheme="minorHAnsi" w:hAnsiTheme="minorHAnsi" w:cstheme="minorHAnsi"/>
        </w:rPr>
        <w:t xml:space="preserve">, </w:t>
      </w:r>
      <w:r w:rsidRPr="00132B6A">
        <w:rPr>
          <w:rFonts w:asciiTheme="minorHAnsi" w:eastAsia="Calibri" w:hAnsiTheme="minorHAnsi" w:cstheme="minorHAnsi"/>
          <w:lang w:bidi="ar-SA"/>
        </w:rPr>
        <w:t>prowadzonym w trybie zapytania ofertowego (art. 4 pkt 8 ustawy Prawo zamówień publicznych) oraz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w:t>
      </w:r>
    </w:p>
    <w:p w:rsidR="00132B6A" w:rsidRPr="00132B6A" w:rsidRDefault="00132B6A" w:rsidP="00E77088">
      <w:pPr>
        <w:numPr>
          <w:ilvl w:val="0"/>
          <w:numId w:val="20"/>
        </w:numPr>
        <w:spacing w:before="0" w:after="0"/>
        <w:contextualSpacing/>
        <w:rPr>
          <w:rFonts w:asciiTheme="minorHAnsi" w:hAnsiTheme="minorHAnsi" w:cstheme="minorHAnsi"/>
          <w:lang w:eastAsia="pl-PL" w:bidi="ar-SA"/>
        </w:rPr>
      </w:pPr>
      <w:r w:rsidRPr="00132B6A">
        <w:rPr>
          <w:rFonts w:asciiTheme="minorHAnsi" w:hAnsiTheme="minorHAnsi" w:cstheme="minorHAnsi"/>
          <w:lang w:eastAsia="pl-PL" w:bidi="ar-SA"/>
        </w:rPr>
        <w:t>odbiorcami Pani/Pana danych osobowych będą osoby lub podmioty, którym udostępniona zostanie dokumentacja postępowania w oparciu o art. 8 oraz art. 96 ust. 3 ustawy z dnia 29 stycznia 2004 r. – Prawo zamówień publicznych, dalej „ustawa Pzp”;</w:t>
      </w:r>
    </w:p>
    <w:p w:rsidR="00132B6A" w:rsidRPr="00132B6A" w:rsidRDefault="00132B6A" w:rsidP="00E77088">
      <w:pPr>
        <w:numPr>
          <w:ilvl w:val="0"/>
          <w:numId w:val="20"/>
        </w:numPr>
        <w:spacing w:before="0" w:after="0"/>
        <w:contextualSpacing/>
        <w:rPr>
          <w:rFonts w:asciiTheme="minorHAnsi" w:hAnsiTheme="minorHAnsi" w:cstheme="minorHAnsi"/>
          <w:lang w:eastAsia="pl-PL" w:bidi="ar-SA"/>
        </w:rPr>
      </w:pPr>
      <w:r w:rsidRPr="00132B6A">
        <w:rPr>
          <w:rFonts w:asciiTheme="minorHAnsi" w:hAnsiTheme="minorHAnsi" w:cstheme="minorHAnsi"/>
          <w:lang w:eastAsia="pl-PL" w:bidi="ar-SA"/>
        </w:rPr>
        <w:lastRenderedPageBreak/>
        <w:t>Pani/Pana dane osobowe będą przechowywane, zgodnie z art. 97 ust. 1 ustawy Pzp, przez okres 4 lat od dnia zakończenia postępowania o udzielenie zamówienia, a następnie przez czas wynikający z przepisów ustawy z dnia  14 lipca 1983 r. o narodowym zasobie archiwalnym i archiwach;</w:t>
      </w:r>
    </w:p>
    <w:p w:rsidR="00132B6A" w:rsidRPr="00132B6A" w:rsidRDefault="00132B6A" w:rsidP="00E77088">
      <w:pPr>
        <w:numPr>
          <w:ilvl w:val="0"/>
          <w:numId w:val="20"/>
        </w:numPr>
        <w:spacing w:before="0" w:after="0"/>
        <w:contextualSpacing/>
        <w:rPr>
          <w:rFonts w:asciiTheme="minorHAnsi" w:hAnsiTheme="minorHAnsi" w:cstheme="minorHAnsi"/>
          <w:b/>
          <w:i/>
          <w:lang w:eastAsia="pl-PL" w:bidi="ar-SA"/>
        </w:rPr>
      </w:pPr>
      <w:r w:rsidRPr="00132B6A">
        <w:rPr>
          <w:rFonts w:asciiTheme="minorHAnsi" w:hAnsiTheme="minorHAnsi" w:cstheme="minorHAnsi"/>
          <w:lang w:eastAsia="pl-PL" w:bidi="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32B6A" w:rsidRPr="00132B6A" w:rsidRDefault="00132B6A" w:rsidP="00E77088">
      <w:pPr>
        <w:numPr>
          <w:ilvl w:val="0"/>
          <w:numId w:val="20"/>
        </w:numPr>
        <w:spacing w:before="0" w:after="0"/>
        <w:contextualSpacing/>
        <w:rPr>
          <w:rFonts w:asciiTheme="minorHAnsi" w:eastAsia="Calibri" w:hAnsiTheme="minorHAnsi" w:cstheme="minorHAnsi"/>
          <w:lang w:bidi="ar-SA"/>
        </w:rPr>
      </w:pPr>
      <w:r w:rsidRPr="00132B6A">
        <w:rPr>
          <w:rFonts w:asciiTheme="minorHAnsi" w:hAnsiTheme="minorHAnsi" w:cstheme="minorHAnsi"/>
          <w:lang w:eastAsia="pl-PL" w:bidi="ar-SA"/>
        </w:rPr>
        <w:t>w odniesieniu do Pani/Pana danych osobowych decyzje nie będą podejmowane w sposób zautomatyzowany, stosowanie do art. 22 RODO;</w:t>
      </w:r>
    </w:p>
    <w:p w:rsidR="00132B6A" w:rsidRPr="00132B6A" w:rsidRDefault="00132B6A" w:rsidP="00E77088">
      <w:pPr>
        <w:spacing w:before="0" w:after="0"/>
        <w:ind w:left="426" w:hanging="142"/>
        <w:contextualSpacing/>
        <w:rPr>
          <w:rFonts w:asciiTheme="minorHAnsi" w:hAnsiTheme="minorHAnsi" w:cstheme="minorHAnsi"/>
          <w:lang w:eastAsia="pl-PL" w:bidi="ar-SA"/>
        </w:rPr>
      </w:pPr>
      <w:r w:rsidRPr="00132B6A">
        <w:rPr>
          <w:rFonts w:asciiTheme="minorHAnsi" w:hAnsiTheme="minorHAnsi" w:cstheme="minorHAnsi"/>
          <w:lang w:eastAsia="pl-PL" w:bidi="ar-SA"/>
        </w:rPr>
        <w:t>posiada Pani/Pan:</w:t>
      </w:r>
    </w:p>
    <w:p w:rsidR="00132B6A" w:rsidRPr="00132B6A" w:rsidRDefault="00132B6A" w:rsidP="00E77088">
      <w:pPr>
        <w:numPr>
          <w:ilvl w:val="0"/>
          <w:numId w:val="14"/>
        </w:numPr>
        <w:spacing w:before="0" w:after="0"/>
        <w:ind w:left="426" w:hanging="142"/>
        <w:contextualSpacing/>
        <w:rPr>
          <w:rFonts w:asciiTheme="minorHAnsi" w:hAnsiTheme="minorHAnsi" w:cstheme="minorHAnsi"/>
          <w:lang w:eastAsia="pl-PL" w:bidi="ar-SA"/>
        </w:rPr>
      </w:pPr>
      <w:r w:rsidRPr="00132B6A">
        <w:rPr>
          <w:rFonts w:asciiTheme="minorHAnsi" w:hAnsiTheme="minorHAnsi" w:cstheme="minorHAnsi"/>
          <w:lang w:eastAsia="pl-PL" w:bidi="ar-SA"/>
        </w:rPr>
        <w:t>na podstawie art. 15 RODO prawo dostępu do danych osobowych Pani/Pana dotyczących;</w:t>
      </w:r>
    </w:p>
    <w:p w:rsidR="00132B6A" w:rsidRPr="00132B6A" w:rsidRDefault="00132B6A" w:rsidP="00E77088">
      <w:pPr>
        <w:numPr>
          <w:ilvl w:val="0"/>
          <w:numId w:val="14"/>
        </w:numPr>
        <w:spacing w:before="0" w:after="0"/>
        <w:ind w:left="426" w:hanging="142"/>
        <w:contextualSpacing/>
        <w:rPr>
          <w:rFonts w:asciiTheme="minorHAnsi" w:hAnsiTheme="minorHAnsi" w:cstheme="minorHAnsi"/>
          <w:lang w:eastAsia="pl-PL" w:bidi="ar-SA"/>
        </w:rPr>
      </w:pPr>
      <w:r w:rsidRPr="00132B6A">
        <w:rPr>
          <w:rFonts w:asciiTheme="minorHAnsi" w:hAnsiTheme="minorHAnsi" w:cstheme="minorHAnsi"/>
          <w:lang w:eastAsia="pl-PL" w:bidi="ar-SA"/>
        </w:rPr>
        <w:t>na podstawie art. 16 RODO prawo do sprostowania Pani/Pana danych osobowych</w:t>
      </w:r>
      <w:r w:rsidRPr="00132B6A">
        <w:rPr>
          <w:rFonts w:asciiTheme="minorHAnsi" w:hAnsiTheme="minorHAnsi" w:cstheme="minorHAnsi"/>
          <w:b/>
          <w:vertAlign w:val="superscript"/>
          <w:lang w:eastAsia="pl-PL" w:bidi="ar-SA"/>
        </w:rPr>
        <w:t>*</w:t>
      </w:r>
      <w:r w:rsidRPr="00132B6A">
        <w:rPr>
          <w:rFonts w:asciiTheme="minorHAnsi" w:hAnsiTheme="minorHAnsi" w:cstheme="minorHAnsi"/>
          <w:lang w:eastAsia="pl-PL" w:bidi="ar-SA"/>
        </w:rPr>
        <w:t>;</w:t>
      </w:r>
    </w:p>
    <w:p w:rsidR="00132B6A" w:rsidRPr="00132B6A" w:rsidRDefault="00132B6A" w:rsidP="00E77088">
      <w:pPr>
        <w:numPr>
          <w:ilvl w:val="0"/>
          <w:numId w:val="14"/>
        </w:numPr>
        <w:spacing w:before="0" w:after="0"/>
        <w:ind w:left="426" w:hanging="142"/>
        <w:contextualSpacing/>
        <w:rPr>
          <w:rFonts w:asciiTheme="minorHAnsi" w:hAnsiTheme="minorHAnsi" w:cstheme="minorHAnsi"/>
          <w:lang w:eastAsia="pl-PL" w:bidi="ar-SA"/>
        </w:rPr>
      </w:pPr>
      <w:r w:rsidRPr="00132B6A">
        <w:rPr>
          <w:rFonts w:asciiTheme="minorHAnsi" w:hAnsiTheme="minorHAnsi" w:cstheme="minorHAnsi"/>
          <w:lang w:eastAsia="pl-PL" w:bidi="ar-SA"/>
        </w:rPr>
        <w:t xml:space="preserve">na podstawie art. 18 RODO prawo żądania od administratora ograniczenia przetwarzania danych osobowych z zastrzeżeniem przypadków, o których mowa w art. 18 ust. 2 RODO **;  </w:t>
      </w:r>
    </w:p>
    <w:p w:rsidR="00132B6A" w:rsidRPr="00132B6A" w:rsidRDefault="00132B6A" w:rsidP="00E77088">
      <w:pPr>
        <w:numPr>
          <w:ilvl w:val="0"/>
          <w:numId w:val="14"/>
        </w:numPr>
        <w:spacing w:before="0" w:after="0"/>
        <w:ind w:left="426" w:hanging="142"/>
        <w:contextualSpacing/>
        <w:rPr>
          <w:rFonts w:asciiTheme="minorHAnsi" w:hAnsiTheme="minorHAnsi" w:cstheme="minorHAnsi"/>
          <w:i/>
          <w:lang w:eastAsia="pl-PL" w:bidi="ar-SA"/>
        </w:rPr>
      </w:pPr>
      <w:r w:rsidRPr="00132B6A">
        <w:rPr>
          <w:rFonts w:asciiTheme="minorHAnsi" w:hAnsiTheme="minorHAnsi" w:cstheme="minorHAnsi"/>
          <w:lang w:eastAsia="pl-PL" w:bidi="ar-SA"/>
        </w:rPr>
        <w:t>prawo do wniesienia skargi do Prezesa Urzędu Ochrony Danych Osobowych, gdy uzna Pani/Pan, że przetwarzanie danych osobowych Pani/Pana dotyczących narusza przepisy RODO;</w:t>
      </w:r>
    </w:p>
    <w:p w:rsidR="00132B6A" w:rsidRPr="00132B6A" w:rsidRDefault="00132B6A" w:rsidP="00E77088">
      <w:pPr>
        <w:spacing w:before="0" w:after="0"/>
        <w:ind w:left="426" w:hanging="142"/>
        <w:contextualSpacing/>
        <w:rPr>
          <w:rFonts w:asciiTheme="minorHAnsi" w:hAnsiTheme="minorHAnsi" w:cstheme="minorHAnsi"/>
          <w:i/>
          <w:lang w:eastAsia="pl-PL" w:bidi="ar-SA"/>
        </w:rPr>
      </w:pPr>
      <w:r w:rsidRPr="00132B6A">
        <w:rPr>
          <w:rFonts w:asciiTheme="minorHAnsi" w:hAnsiTheme="minorHAnsi" w:cstheme="minorHAnsi"/>
          <w:lang w:eastAsia="pl-PL" w:bidi="ar-SA"/>
        </w:rPr>
        <w:t>nie przysługuje Pani/Panu:</w:t>
      </w:r>
    </w:p>
    <w:p w:rsidR="00132B6A" w:rsidRPr="00132B6A" w:rsidRDefault="00132B6A" w:rsidP="00E77088">
      <w:pPr>
        <w:numPr>
          <w:ilvl w:val="0"/>
          <w:numId w:val="19"/>
        </w:numPr>
        <w:spacing w:before="0" w:after="0"/>
        <w:ind w:left="426" w:hanging="142"/>
        <w:contextualSpacing/>
        <w:rPr>
          <w:rFonts w:asciiTheme="minorHAnsi" w:hAnsiTheme="minorHAnsi" w:cstheme="minorHAnsi"/>
          <w:i/>
          <w:lang w:eastAsia="pl-PL" w:bidi="ar-SA"/>
        </w:rPr>
      </w:pPr>
      <w:r w:rsidRPr="00132B6A">
        <w:rPr>
          <w:rFonts w:asciiTheme="minorHAnsi" w:hAnsiTheme="minorHAnsi" w:cstheme="minorHAnsi"/>
          <w:lang w:eastAsia="pl-PL" w:bidi="ar-SA"/>
        </w:rPr>
        <w:t>w związku z art. 17 ust. 3 lit. b, d lub e RODO prawo do usunięcia danych osobowych;</w:t>
      </w:r>
    </w:p>
    <w:p w:rsidR="00132B6A" w:rsidRPr="00132B6A" w:rsidRDefault="00132B6A" w:rsidP="00E77088">
      <w:pPr>
        <w:numPr>
          <w:ilvl w:val="0"/>
          <w:numId w:val="19"/>
        </w:numPr>
        <w:spacing w:before="0" w:after="0"/>
        <w:ind w:left="426" w:hanging="142"/>
        <w:contextualSpacing/>
        <w:rPr>
          <w:rFonts w:asciiTheme="minorHAnsi" w:hAnsiTheme="minorHAnsi" w:cstheme="minorHAnsi"/>
          <w:b/>
          <w:i/>
          <w:lang w:eastAsia="pl-PL" w:bidi="ar-SA"/>
        </w:rPr>
      </w:pPr>
      <w:r w:rsidRPr="00132B6A">
        <w:rPr>
          <w:rFonts w:asciiTheme="minorHAnsi" w:hAnsiTheme="minorHAnsi" w:cstheme="minorHAnsi"/>
          <w:lang w:eastAsia="pl-PL" w:bidi="ar-SA"/>
        </w:rPr>
        <w:t>prawo do przenoszenia danych osobowych, o którym mowa w art. 20 RODO;</w:t>
      </w:r>
    </w:p>
    <w:p w:rsidR="00132B6A" w:rsidRPr="00132B6A" w:rsidRDefault="00132B6A" w:rsidP="00E77088">
      <w:pPr>
        <w:numPr>
          <w:ilvl w:val="0"/>
          <w:numId w:val="19"/>
        </w:numPr>
        <w:spacing w:before="0" w:after="0"/>
        <w:ind w:left="426" w:hanging="142"/>
        <w:contextualSpacing/>
        <w:rPr>
          <w:rFonts w:asciiTheme="minorHAnsi" w:hAnsiTheme="minorHAnsi" w:cstheme="minorHAnsi"/>
          <w:b/>
          <w:i/>
          <w:lang w:eastAsia="pl-PL" w:bidi="ar-SA"/>
        </w:rPr>
      </w:pPr>
      <w:r w:rsidRPr="00132B6A">
        <w:rPr>
          <w:rFonts w:asciiTheme="minorHAnsi" w:hAnsiTheme="minorHAnsi" w:cstheme="minorHAnsi"/>
          <w:b/>
          <w:lang w:eastAsia="pl-PL" w:bidi="ar-SA"/>
        </w:rPr>
        <w:t>na podstawie art. 21 RODO prawo sprzeciwu, wobec przetwarzania danych osobowych, gdyż podstawą prawną przetwarzania Pani/Pana danych osobowych jest art. 6 ust. 1 lit. c RODO</w:t>
      </w:r>
      <w:r w:rsidRPr="00132B6A">
        <w:rPr>
          <w:rFonts w:asciiTheme="minorHAnsi" w:hAnsiTheme="minorHAnsi" w:cstheme="minorHAnsi"/>
          <w:lang w:eastAsia="pl-PL" w:bidi="ar-SA"/>
        </w:rPr>
        <w:t>.</w:t>
      </w:r>
      <w:r w:rsidRPr="00132B6A">
        <w:rPr>
          <w:rFonts w:asciiTheme="minorHAnsi" w:hAnsiTheme="minorHAnsi" w:cstheme="minorHAnsi"/>
          <w:b/>
          <w:lang w:eastAsia="pl-PL" w:bidi="ar-SA"/>
        </w:rPr>
        <w:t xml:space="preserve"> </w:t>
      </w:r>
    </w:p>
    <w:p w:rsidR="00132B6A" w:rsidRPr="00132B6A" w:rsidRDefault="00132B6A" w:rsidP="00E77088">
      <w:pPr>
        <w:numPr>
          <w:ilvl w:val="0"/>
          <w:numId w:val="18"/>
        </w:numPr>
        <w:spacing w:before="0" w:after="0"/>
        <w:ind w:left="284" w:hanging="284"/>
        <w:contextualSpacing/>
        <w:rPr>
          <w:rFonts w:asciiTheme="minorHAnsi" w:eastAsia="Calibri" w:hAnsiTheme="minorHAnsi" w:cstheme="minorHAnsi"/>
          <w:lang w:bidi="ar-SA"/>
        </w:rPr>
      </w:pPr>
      <w:r w:rsidRPr="00132B6A">
        <w:rPr>
          <w:rFonts w:asciiTheme="minorHAnsi" w:eastAsia="Calibri" w:hAnsiTheme="minorHAnsi" w:cstheme="minorHAnsi"/>
          <w:lang w:bidi="ar-SA"/>
        </w:rPr>
        <w:t xml:space="preserve">Wraz z ofertą Wykonawca jest zobowiązany złożyć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132B6A">
        <w:rPr>
          <w:rFonts w:asciiTheme="minorHAnsi" w:eastAsia="Calibri" w:hAnsiTheme="minorHAnsi" w:cstheme="minorHAnsi"/>
          <w:i/>
          <w:lang w:bidi="ar-SA"/>
        </w:rPr>
        <w:t>[W przypadku gdy wykonawca nie przekazuje danych osobowych innych niż bezpośrednio jego dotyczących lub zachodzi wyłączenie stosowania obowiązku informacyjnego, stosownie do art. 13 ust. 4 lub art. 14 ust. 5 RODO treści oświadczenia wykonawca nie składa]</w:t>
      </w:r>
      <w:r w:rsidRPr="00132B6A">
        <w:rPr>
          <w:rFonts w:asciiTheme="minorHAnsi" w:eastAsia="Calibri" w:hAnsiTheme="minorHAnsi" w:cstheme="minorHAnsi"/>
          <w:lang w:bidi="ar-SA"/>
        </w:rPr>
        <w:t>.</w:t>
      </w:r>
    </w:p>
    <w:p w:rsidR="00132B6A" w:rsidRPr="00132B6A" w:rsidRDefault="00132B6A" w:rsidP="00E77088">
      <w:pPr>
        <w:spacing w:before="0" w:after="0"/>
        <w:ind w:left="284" w:hanging="284"/>
        <w:rPr>
          <w:rFonts w:asciiTheme="minorHAnsi" w:eastAsia="Calibri" w:hAnsiTheme="minorHAnsi" w:cstheme="minorHAnsi"/>
          <w:lang w:bidi="ar-SA"/>
        </w:rPr>
      </w:pPr>
      <w:r w:rsidRPr="00132B6A">
        <w:rPr>
          <w:rFonts w:asciiTheme="minorHAnsi" w:eastAsia="Calibri" w:hAnsiTheme="minorHAnsi" w:cstheme="minorHAnsi"/>
          <w:lang w:bidi="ar-SA"/>
        </w:rPr>
        <w:t>_________________________________________</w:t>
      </w:r>
    </w:p>
    <w:p w:rsidR="00132B6A" w:rsidRPr="00132B6A" w:rsidRDefault="00132B6A" w:rsidP="00E77088">
      <w:pPr>
        <w:spacing w:before="0" w:after="0"/>
        <w:ind w:left="284" w:hanging="284"/>
        <w:rPr>
          <w:rFonts w:asciiTheme="minorHAnsi" w:eastAsiaTheme="minorHAnsi" w:hAnsiTheme="minorHAnsi" w:cstheme="minorHAnsi"/>
          <w:i/>
          <w:lang w:bidi="ar-SA"/>
        </w:rPr>
      </w:pPr>
      <w:r w:rsidRPr="00132B6A">
        <w:rPr>
          <w:rFonts w:asciiTheme="minorHAnsi" w:eastAsiaTheme="minorHAnsi" w:hAnsiTheme="minorHAnsi" w:cstheme="minorHAnsi"/>
          <w:b/>
          <w:i/>
          <w:vertAlign w:val="superscript"/>
          <w:lang w:bidi="ar-SA"/>
        </w:rPr>
        <w:t xml:space="preserve">* </w:t>
      </w:r>
      <w:r w:rsidRPr="00132B6A">
        <w:rPr>
          <w:rFonts w:asciiTheme="minorHAnsi" w:eastAsiaTheme="minorHAnsi" w:hAnsiTheme="minorHAnsi" w:cstheme="minorHAnsi"/>
          <w:b/>
          <w:i/>
          <w:lang w:bidi="ar-SA"/>
        </w:rPr>
        <w:t>Wyjaśnienie:</w:t>
      </w:r>
      <w:r w:rsidRPr="00132B6A">
        <w:rPr>
          <w:rFonts w:asciiTheme="minorHAnsi" w:eastAsiaTheme="minorHAnsi" w:hAnsiTheme="minorHAnsi" w:cstheme="minorHAnsi"/>
          <w:i/>
          <w:lang w:bidi="ar-SA"/>
        </w:rPr>
        <w:t xml:space="preserve"> </w:t>
      </w:r>
      <w:r w:rsidRPr="00132B6A">
        <w:rPr>
          <w:rFonts w:asciiTheme="minorHAnsi" w:hAnsiTheme="minorHAnsi" w:cstheme="minorHAnsi"/>
          <w:i/>
          <w:lang w:eastAsia="pl-PL" w:bidi="ar-SA"/>
        </w:rPr>
        <w:t xml:space="preserve">skorzystanie z prawa do sprostowania nie może skutkować zmianą </w:t>
      </w:r>
      <w:r w:rsidRPr="00132B6A">
        <w:rPr>
          <w:rFonts w:asciiTheme="minorHAnsi" w:eastAsiaTheme="minorHAnsi" w:hAnsiTheme="minorHAnsi" w:cstheme="minorHAnsi"/>
          <w:i/>
          <w:lang w:bidi="ar-SA"/>
        </w:rPr>
        <w:t>wyniku postępowania</w:t>
      </w:r>
      <w:r w:rsidRPr="00132B6A">
        <w:rPr>
          <w:rFonts w:asciiTheme="minorHAnsi" w:eastAsiaTheme="minorHAnsi" w:hAnsiTheme="minorHAnsi" w:cstheme="minorHAnsi"/>
          <w:i/>
          <w:lang w:bidi="ar-SA"/>
        </w:rPr>
        <w:br/>
        <w:t>o udzielenie zamówienia publicznego ani zmianą postanowień umowy w zakresie niezgodnym z ustawą Pzp oraz nie może naruszać integralności protokołu oraz jego załączników.</w:t>
      </w:r>
    </w:p>
    <w:p w:rsidR="00132B6A" w:rsidRPr="00132B6A" w:rsidRDefault="00132B6A" w:rsidP="00E77088">
      <w:pPr>
        <w:shd w:val="clear" w:color="auto" w:fill="FFFFFF"/>
        <w:tabs>
          <w:tab w:val="left" w:leader="dot" w:pos="9639"/>
        </w:tabs>
        <w:spacing w:before="0" w:after="0"/>
        <w:ind w:left="284" w:hanging="284"/>
        <w:rPr>
          <w:rFonts w:ascii="Garamond" w:eastAsiaTheme="minorHAnsi" w:hAnsi="Garamond" w:cs="Arial"/>
          <w:sz w:val="24"/>
          <w:szCs w:val="24"/>
          <w:lang w:bidi="ar-SA"/>
        </w:rPr>
      </w:pPr>
      <w:r w:rsidRPr="00132B6A">
        <w:rPr>
          <w:rFonts w:asciiTheme="minorHAnsi" w:eastAsiaTheme="minorHAnsi" w:hAnsiTheme="minorHAnsi" w:cstheme="minorHAnsi"/>
          <w:b/>
          <w:i/>
          <w:vertAlign w:val="superscript"/>
          <w:lang w:bidi="ar-SA"/>
        </w:rPr>
        <w:t xml:space="preserve">** </w:t>
      </w:r>
      <w:r w:rsidRPr="00132B6A">
        <w:rPr>
          <w:rFonts w:asciiTheme="minorHAnsi" w:eastAsiaTheme="minorHAnsi" w:hAnsiTheme="minorHAnsi" w:cstheme="minorHAnsi"/>
          <w:b/>
          <w:i/>
          <w:lang w:bidi="ar-SA"/>
        </w:rPr>
        <w:t>Wyjaśnienie:</w:t>
      </w:r>
      <w:r w:rsidRPr="00132B6A">
        <w:rPr>
          <w:rFonts w:asciiTheme="minorHAnsi" w:eastAsiaTheme="minorHAnsi" w:hAnsiTheme="minorHAnsi" w:cstheme="minorHAnsi"/>
          <w:i/>
          <w:lang w:bidi="ar-SA"/>
        </w:rPr>
        <w:t xml:space="preserve"> prawo do ograniczenia przetwarzania nie ma zastosowania w odniesieniu do </w:t>
      </w:r>
      <w:r w:rsidRPr="00132B6A">
        <w:rPr>
          <w:rFonts w:asciiTheme="minorHAnsi" w:hAnsiTheme="minorHAnsi" w:cstheme="minorHAnsi"/>
          <w:i/>
          <w:lang w:eastAsia="pl-PL" w:bidi="ar-SA"/>
        </w:rPr>
        <w:t>przechowywania, w celu zapewnienia korzystania ze środków ochrony prawnej lub w celu ochrony praw innej osoby fizycznej lub prawnej, lub z uwagi na ważne względy interesu publicznego Unii Europejskiej lub państwa</w:t>
      </w:r>
      <w:r w:rsidRPr="00252334">
        <w:rPr>
          <w:rFonts w:cs="Calibri"/>
          <w:i/>
          <w:sz w:val="18"/>
          <w:szCs w:val="18"/>
          <w:lang w:eastAsia="pl-PL" w:bidi="ar-SA"/>
        </w:rPr>
        <w:t xml:space="preserve"> członkowskiego.</w:t>
      </w:r>
    </w:p>
    <w:p w:rsidR="00851547" w:rsidRPr="00963A36" w:rsidRDefault="00851547" w:rsidP="00E77088">
      <w:pPr>
        <w:pStyle w:val="Akapitzlist"/>
        <w:spacing w:before="0" w:after="0"/>
        <w:ind w:left="426"/>
        <w:contextualSpacing w:val="0"/>
        <w:rPr>
          <w:rFonts w:asciiTheme="minorHAnsi" w:eastAsia="Calibri" w:hAnsiTheme="minorHAnsi" w:cstheme="minorHAnsi"/>
        </w:rPr>
      </w:pPr>
    </w:p>
    <w:p w:rsidR="00A423F1" w:rsidRPr="00682EDC" w:rsidRDefault="00A423F1" w:rsidP="00E77088">
      <w:pPr>
        <w:pStyle w:val="Akapitzlist"/>
        <w:numPr>
          <w:ilvl w:val="0"/>
          <w:numId w:val="16"/>
        </w:numPr>
        <w:spacing w:before="120" w:after="0"/>
        <w:ind w:left="425" w:hanging="425"/>
        <w:contextualSpacing w:val="0"/>
        <w:rPr>
          <w:rFonts w:asciiTheme="minorHAnsi" w:hAnsiTheme="minorHAnsi" w:cstheme="minorHAnsi"/>
          <w:b/>
        </w:rPr>
      </w:pPr>
      <w:r w:rsidRPr="00682EDC">
        <w:rPr>
          <w:rFonts w:asciiTheme="minorHAnsi" w:hAnsiTheme="minorHAnsi" w:cstheme="minorHAnsi"/>
          <w:b/>
        </w:rPr>
        <w:t>POSTANOWIENIA KOŃCOWE</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Wykonawca poniesie wszelkie koszty związane z przygotowaniem i złożeniem oferty.</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Oferta powinna zachować swoją ważność przez okres 30 dni od upływu terminu składania ofert,</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Oferta oraz dokumenty z nią związane powinny być sporządzone wyłącznie w języku polskim.</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 xml:space="preserve">Wykonawca może złożyć tylko 1 ofertę. </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Zamawiający nie przewiduje Wykonawcom zwrotu kosztów ofertowania.</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Zamawiający nie dopuszcza składania ofert częściowych i wariantowych.</w:t>
      </w:r>
    </w:p>
    <w:p w:rsidR="003D479A"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Rozpatrywane będą oferty kompletne</w:t>
      </w:r>
      <w:r w:rsidR="003D479A" w:rsidRPr="00682EDC">
        <w:rPr>
          <w:rFonts w:asciiTheme="minorHAnsi" w:hAnsiTheme="minorHAnsi" w:cstheme="minorHAnsi"/>
          <w:color w:val="000000"/>
          <w:spacing w:val="-3"/>
        </w:rPr>
        <w:t>, spełniające wymagania zawarte w za</w:t>
      </w:r>
      <w:r w:rsidR="003234F9" w:rsidRPr="00682EDC">
        <w:rPr>
          <w:rFonts w:asciiTheme="minorHAnsi" w:hAnsiTheme="minorHAnsi" w:cstheme="minorHAnsi"/>
          <w:color w:val="000000"/>
          <w:spacing w:val="-3"/>
        </w:rPr>
        <w:t>proszeniu do złożenia oferty.</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Zamawiający zastrzega sobie prawo rezygnacji z wyboru wykonawcy oraz zmiany lub</w:t>
      </w:r>
      <w:r w:rsidR="003D479A" w:rsidRPr="00682EDC">
        <w:rPr>
          <w:rFonts w:asciiTheme="minorHAnsi" w:hAnsiTheme="minorHAnsi" w:cstheme="minorHAnsi"/>
          <w:color w:val="000000"/>
          <w:spacing w:val="-3"/>
        </w:rPr>
        <w:t> </w:t>
      </w:r>
      <w:r w:rsidRPr="00682EDC">
        <w:rPr>
          <w:rFonts w:asciiTheme="minorHAnsi" w:hAnsiTheme="minorHAnsi" w:cstheme="minorHAnsi"/>
          <w:color w:val="000000"/>
          <w:spacing w:val="-3"/>
        </w:rPr>
        <w:t>zaprzestania procedury w każdym momencie, bez podania przyczyny.</w:t>
      </w:r>
    </w:p>
    <w:p w:rsidR="00A423F1" w:rsidRPr="00682EDC" w:rsidRDefault="00A423F1" w:rsidP="00E77088">
      <w:pPr>
        <w:pStyle w:val="Akapitzlist"/>
        <w:numPr>
          <w:ilvl w:val="0"/>
          <w:numId w:val="13"/>
        </w:numPr>
        <w:spacing w:before="0" w:after="0"/>
        <w:ind w:left="425" w:hanging="425"/>
        <w:contextualSpacing w:val="0"/>
        <w:rPr>
          <w:rFonts w:asciiTheme="minorHAnsi" w:hAnsiTheme="minorHAnsi" w:cstheme="minorHAnsi"/>
          <w:u w:val="single"/>
        </w:rPr>
      </w:pPr>
      <w:r w:rsidRPr="00682EDC">
        <w:rPr>
          <w:rFonts w:asciiTheme="minorHAnsi" w:hAnsiTheme="minorHAnsi" w:cstheme="minorHAnsi"/>
          <w:color w:val="000000"/>
          <w:spacing w:val="-3"/>
        </w:rPr>
        <w:t>Osobą udzielającą szczegółowych informacji jest Pan</w:t>
      </w:r>
      <w:r w:rsidR="00377B97" w:rsidRPr="00682EDC">
        <w:rPr>
          <w:rFonts w:asciiTheme="minorHAnsi" w:hAnsiTheme="minorHAnsi" w:cstheme="minorHAnsi"/>
          <w:color w:val="000000"/>
          <w:spacing w:val="-3"/>
        </w:rPr>
        <w:t xml:space="preserve"> Jerzy Kuc</w:t>
      </w:r>
      <w:r w:rsidR="003D479A" w:rsidRPr="00682EDC">
        <w:rPr>
          <w:rFonts w:asciiTheme="minorHAnsi" w:hAnsiTheme="minorHAnsi" w:cstheme="minorHAnsi"/>
          <w:color w:val="000000"/>
          <w:spacing w:val="-3"/>
        </w:rPr>
        <w:t>,</w:t>
      </w:r>
      <w:r w:rsidRPr="00682EDC">
        <w:rPr>
          <w:rFonts w:asciiTheme="minorHAnsi" w:hAnsiTheme="minorHAnsi" w:cstheme="minorHAnsi"/>
          <w:color w:val="000000"/>
          <w:spacing w:val="-3"/>
        </w:rPr>
        <w:t xml:space="preserve"> </w:t>
      </w:r>
      <w:r w:rsidR="003D479A" w:rsidRPr="00682EDC">
        <w:rPr>
          <w:rFonts w:asciiTheme="minorHAnsi" w:hAnsiTheme="minorHAnsi" w:cstheme="minorHAnsi"/>
          <w:color w:val="000000"/>
          <w:spacing w:val="-3"/>
        </w:rPr>
        <w:t>PGW Wody Polskie, Zarząd Zlewni w Warszawie, ul. Elektronowa, 2</w:t>
      </w:r>
      <w:r w:rsidRPr="00682EDC">
        <w:rPr>
          <w:rFonts w:asciiTheme="minorHAnsi" w:hAnsiTheme="minorHAnsi" w:cstheme="minorHAnsi"/>
          <w:color w:val="000000"/>
          <w:spacing w:val="-3"/>
        </w:rPr>
        <w:t>,</w:t>
      </w:r>
      <w:r w:rsidR="003D479A" w:rsidRPr="00682EDC">
        <w:rPr>
          <w:rFonts w:asciiTheme="minorHAnsi" w:hAnsiTheme="minorHAnsi" w:cstheme="minorHAnsi"/>
          <w:color w:val="000000"/>
          <w:spacing w:val="-3"/>
        </w:rPr>
        <w:t xml:space="preserve"> 03-319 Warszaw</w:t>
      </w:r>
      <w:r w:rsidR="00E916D2">
        <w:rPr>
          <w:rFonts w:asciiTheme="minorHAnsi" w:hAnsiTheme="minorHAnsi" w:cstheme="minorHAnsi"/>
          <w:color w:val="000000"/>
          <w:spacing w:val="-3"/>
        </w:rPr>
        <w:t>a</w:t>
      </w:r>
      <w:r w:rsidR="003D479A" w:rsidRPr="00682EDC">
        <w:rPr>
          <w:rFonts w:asciiTheme="minorHAnsi" w:hAnsiTheme="minorHAnsi" w:cstheme="minorHAnsi"/>
          <w:color w:val="000000"/>
          <w:spacing w:val="-3"/>
        </w:rPr>
        <w:t>,</w:t>
      </w:r>
      <w:r w:rsidRPr="00682EDC">
        <w:rPr>
          <w:rFonts w:asciiTheme="minorHAnsi" w:hAnsiTheme="minorHAnsi" w:cstheme="minorHAnsi"/>
          <w:color w:val="000000"/>
          <w:spacing w:val="-3"/>
        </w:rPr>
        <w:t xml:space="preserve"> tel. 22 </w:t>
      </w:r>
      <w:r w:rsidR="003D479A" w:rsidRPr="00682EDC">
        <w:rPr>
          <w:rFonts w:asciiTheme="minorHAnsi" w:hAnsiTheme="minorHAnsi" w:cstheme="minorHAnsi"/>
          <w:color w:val="000000"/>
          <w:spacing w:val="-3"/>
        </w:rPr>
        <w:t>11 23 8</w:t>
      </w:r>
      <w:r w:rsidR="00377B97" w:rsidRPr="00682EDC">
        <w:rPr>
          <w:rFonts w:asciiTheme="minorHAnsi" w:hAnsiTheme="minorHAnsi" w:cstheme="minorHAnsi"/>
          <w:color w:val="000000"/>
          <w:spacing w:val="-3"/>
        </w:rPr>
        <w:t>78</w:t>
      </w:r>
      <w:r w:rsidRPr="00682EDC">
        <w:rPr>
          <w:rFonts w:asciiTheme="minorHAnsi" w:hAnsiTheme="minorHAnsi" w:cstheme="minorHAnsi"/>
          <w:color w:val="000000"/>
          <w:spacing w:val="-3"/>
        </w:rPr>
        <w:t>, email:</w:t>
      </w:r>
      <w:r w:rsidR="003D479A" w:rsidRPr="00682EDC">
        <w:rPr>
          <w:rFonts w:asciiTheme="minorHAnsi" w:hAnsiTheme="minorHAnsi" w:cstheme="minorHAnsi"/>
          <w:color w:val="000000"/>
          <w:spacing w:val="-3"/>
        </w:rPr>
        <w:t> </w:t>
      </w:r>
      <w:r w:rsidR="00270F6E">
        <w:rPr>
          <w:rFonts w:asciiTheme="minorHAnsi" w:hAnsiTheme="minorHAnsi" w:cstheme="minorHAnsi"/>
          <w:color w:val="000000"/>
          <w:spacing w:val="-3"/>
        </w:rPr>
        <w:t xml:space="preserve"> </w:t>
      </w:r>
      <w:r w:rsidR="00C96E6B" w:rsidRPr="00C96E6B">
        <w:rPr>
          <w:rFonts w:asciiTheme="minorHAnsi" w:hAnsiTheme="minorHAnsi" w:cstheme="minorHAnsi"/>
          <w:color w:val="000000"/>
          <w:spacing w:val="-3"/>
        </w:rPr>
        <w:t>jerzy.kuc@</w:t>
      </w:r>
      <w:r w:rsidR="00270F6E">
        <w:rPr>
          <w:rFonts w:asciiTheme="minorHAnsi" w:hAnsiTheme="minorHAnsi" w:cstheme="minorHAnsi"/>
          <w:color w:val="000000"/>
          <w:spacing w:val="-3"/>
        </w:rPr>
        <w:t>wody</w:t>
      </w:r>
      <w:r w:rsidR="002749E6">
        <w:rPr>
          <w:rFonts w:asciiTheme="minorHAnsi" w:hAnsiTheme="minorHAnsi" w:cstheme="minorHAnsi"/>
          <w:color w:val="000000"/>
          <w:spacing w:val="-3"/>
        </w:rPr>
        <w:t>polskie</w:t>
      </w:r>
      <w:r w:rsidR="00270F6E">
        <w:rPr>
          <w:rFonts w:asciiTheme="minorHAnsi" w:hAnsiTheme="minorHAnsi" w:cstheme="minorHAnsi"/>
          <w:color w:val="000000"/>
          <w:spacing w:val="-3"/>
        </w:rPr>
        <w:t>.gov.pl</w:t>
      </w:r>
    </w:p>
    <w:p w:rsidR="00A56482" w:rsidRPr="00A56482" w:rsidRDefault="00A423F1" w:rsidP="00E77088">
      <w:pPr>
        <w:pStyle w:val="Akapitzlist"/>
        <w:numPr>
          <w:ilvl w:val="0"/>
          <w:numId w:val="16"/>
        </w:numPr>
        <w:spacing w:before="120" w:after="0"/>
        <w:ind w:left="425" w:hanging="357"/>
        <w:contextualSpacing w:val="0"/>
        <w:rPr>
          <w:rFonts w:asciiTheme="minorHAnsi" w:hAnsiTheme="minorHAnsi" w:cstheme="minorHAnsi"/>
          <w:b/>
        </w:rPr>
      </w:pPr>
      <w:r w:rsidRPr="00682EDC">
        <w:rPr>
          <w:rFonts w:asciiTheme="minorHAnsi" w:hAnsiTheme="minorHAnsi" w:cstheme="minorHAnsi"/>
          <w:b/>
        </w:rPr>
        <w:t>WYKAZ ZAŁĄCZNIKÓW</w:t>
      </w:r>
    </w:p>
    <w:p w:rsidR="00A423F1" w:rsidRDefault="00A423F1" w:rsidP="00E77088">
      <w:pPr>
        <w:pStyle w:val="Akapitzlist"/>
        <w:spacing w:before="0" w:after="0"/>
        <w:ind w:left="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Formularz ofertowy.</w:t>
      </w:r>
    </w:p>
    <w:p w:rsidR="00A56482" w:rsidRPr="00682EDC" w:rsidRDefault="00A56482" w:rsidP="00E77088">
      <w:pPr>
        <w:pStyle w:val="Akapitzlist"/>
        <w:spacing w:before="0" w:after="0"/>
        <w:ind w:left="425"/>
        <w:contextualSpacing w:val="0"/>
        <w:rPr>
          <w:rFonts w:asciiTheme="minorHAnsi" w:hAnsiTheme="minorHAnsi" w:cstheme="minorHAnsi"/>
          <w:color w:val="000000"/>
          <w:spacing w:val="-3"/>
        </w:rPr>
      </w:pPr>
      <w:r>
        <w:rPr>
          <w:rFonts w:asciiTheme="minorHAnsi" w:hAnsiTheme="minorHAnsi" w:cstheme="minorHAnsi"/>
          <w:color w:val="000000"/>
          <w:spacing w:val="-3"/>
        </w:rPr>
        <w:t>Formularz</w:t>
      </w:r>
      <w:r w:rsidR="00C1790D">
        <w:rPr>
          <w:rFonts w:asciiTheme="minorHAnsi" w:hAnsiTheme="minorHAnsi" w:cstheme="minorHAnsi"/>
          <w:color w:val="000000"/>
          <w:spacing w:val="-3"/>
        </w:rPr>
        <w:t>e</w:t>
      </w:r>
      <w:r>
        <w:rPr>
          <w:rFonts w:asciiTheme="minorHAnsi" w:hAnsiTheme="minorHAnsi" w:cstheme="minorHAnsi"/>
          <w:color w:val="000000"/>
          <w:spacing w:val="-3"/>
        </w:rPr>
        <w:t xml:space="preserve"> wyceny ofertowej</w:t>
      </w:r>
    </w:p>
    <w:p w:rsidR="00CA2139" w:rsidRPr="003E31D3" w:rsidRDefault="00A423F1" w:rsidP="003E31D3">
      <w:pPr>
        <w:pStyle w:val="Akapitzlist"/>
        <w:spacing w:before="0" w:after="0"/>
        <w:ind w:left="425"/>
        <w:contextualSpacing w:val="0"/>
        <w:rPr>
          <w:rFonts w:asciiTheme="minorHAnsi" w:hAnsiTheme="minorHAnsi" w:cstheme="minorHAnsi"/>
          <w:color w:val="000000"/>
          <w:spacing w:val="-3"/>
        </w:rPr>
      </w:pPr>
      <w:r w:rsidRPr="00682EDC">
        <w:rPr>
          <w:rFonts w:asciiTheme="minorHAnsi" w:hAnsiTheme="minorHAnsi" w:cstheme="minorHAnsi"/>
          <w:color w:val="000000"/>
          <w:spacing w:val="-3"/>
        </w:rPr>
        <w:t>Wzór umowy.</w:t>
      </w:r>
    </w:p>
    <w:p w:rsidR="0064161C" w:rsidRPr="00E77088" w:rsidRDefault="001E34FC" w:rsidP="00E77088">
      <w:pPr>
        <w:pStyle w:val="Tekstpodstawowy"/>
        <w:spacing w:before="120"/>
        <w:ind w:left="454"/>
        <w:jc w:val="both"/>
        <w:rPr>
          <w:rFonts w:asciiTheme="minorHAnsi" w:hAnsiTheme="minorHAnsi" w:cstheme="minorHAnsi"/>
          <w:sz w:val="20"/>
          <w:szCs w:val="20"/>
        </w:rPr>
      </w:pPr>
      <w:r w:rsidRPr="00682EDC">
        <w:rPr>
          <w:rFonts w:asciiTheme="minorHAnsi" w:hAnsiTheme="minorHAnsi" w:cstheme="minorHAnsi"/>
          <w:sz w:val="20"/>
          <w:szCs w:val="20"/>
        </w:rPr>
        <w:br w:type="page"/>
      </w:r>
    </w:p>
    <w:p w:rsidR="0064161C" w:rsidRPr="00247C7F" w:rsidRDefault="00A423F1" w:rsidP="003E31D3">
      <w:pPr>
        <w:spacing w:after="0"/>
        <w:jc w:val="right"/>
        <w:rPr>
          <w:rFonts w:asciiTheme="minorHAnsi" w:hAnsiTheme="minorHAnsi" w:cstheme="minorHAnsi"/>
        </w:rPr>
      </w:pPr>
      <w:r w:rsidRPr="00FB3288">
        <w:rPr>
          <w:rFonts w:asciiTheme="minorHAnsi" w:hAnsiTheme="minorHAnsi" w:cstheme="minorHAnsi"/>
        </w:rPr>
        <w:lastRenderedPageBreak/>
        <w:t xml:space="preserve">do </w:t>
      </w:r>
      <w:r w:rsidR="0064161C" w:rsidRPr="00FB3288">
        <w:rPr>
          <w:rFonts w:asciiTheme="minorHAnsi" w:hAnsiTheme="minorHAnsi" w:cstheme="minorHAnsi"/>
        </w:rPr>
        <w:t xml:space="preserve">zapytania ofertowego </w:t>
      </w:r>
      <w:r w:rsidR="005F6FB1" w:rsidRPr="00FB3288">
        <w:rPr>
          <w:rFonts w:asciiTheme="minorHAnsi" w:hAnsiTheme="minorHAnsi" w:cstheme="minorHAnsi"/>
        </w:rPr>
        <w:t>znak sprawy</w:t>
      </w:r>
      <w:r w:rsidR="00FB3288" w:rsidRPr="00FB3288">
        <w:rPr>
          <w:rFonts w:asciiTheme="minorHAnsi" w:hAnsiTheme="minorHAnsi" w:cstheme="minorHAnsi"/>
        </w:rPr>
        <w:t xml:space="preserve"> WA.ROZ.281.PP.72.2020</w:t>
      </w:r>
      <w:r w:rsidR="00C16529">
        <w:rPr>
          <w:rFonts w:asciiTheme="minorHAnsi" w:hAnsiTheme="minorHAnsi" w:cstheme="minorHAnsi"/>
        </w:rPr>
        <w:t>/2</w:t>
      </w:r>
      <w:bookmarkStart w:id="1" w:name="_GoBack"/>
      <w:bookmarkEnd w:id="1"/>
      <w:r w:rsidR="005F6FB1" w:rsidRPr="005F6FB1">
        <w:rPr>
          <w:rFonts w:asciiTheme="minorHAnsi" w:hAnsiTheme="minorHAnsi" w:cstheme="minorHAnsi"/>
        </w:rPr>
        <w:t xml:space="preserve"> </w:t>
      </w:r>
    </w:p>
    <w:p w:rsidR="00A423F1" w:rsidRPr="00247C7F" w:rsidRDefault="00A423F1" w:rsidP="00E77088">
      <w:pPr>
        <w:spacing w:after="0"/>
        <w:jc w:val="center"/>
        <w:rPr>
          <w:rFonts w:asciiTheme="minorHAnsi" w:hAnsiTheme="minorHAnsi" w:cstheme="minorHAnsi"/>
          <w:b/>
        </w:rPr>
      </w:pPr>
      <w:r w:rsidRPr="00247C7F">
        <w:rPr>
          <w:rFonts w:asciiTheme="minorHAnsi" w:hAnsiTheme="minorHAnsi" w:cstheme="minorHAnsi"/>
          <w:b/>
        </w:rPr>
        <w:t>FORMULARZ OFERTOWY</w:t>
      </w:r>
    </w:p>
    <w:p w:rsidR="001E34FC" w:rsidRPr="00247C7F" w:rsidRDefault="001E34FC" w:rsidP="00E77088">
      <w:pPr>
        <w:spacing w:before="0" w:after="0"/>
        <w:jc w:val="center"/>
        <w:rPr>
          <w:rFonts w:asciiTheme="minorHAnsi" w:hAnsiTheme="minorHAnsi" w:cstheme="minorHAnsi"/>
          <w:i/>
        </w:rPr>
      </w:pPr>
      <w:r w:rsidRPr="00247C7F">
        <w:rPr>
          <w:rFonts w:asciiTheme="minorHAnsi" w:hAnsiTheme="minorHAnsi" w:cstheme="minorHAnsi"/>
          <w:i/>
        </w:rPr>
        <w:t>Postępowanie o wartości nieprzekraczającej równowartości 30 000 euro,</w:t>
      </w:r>
    </w:p>
    <w:p w:rsidR="001E34FC" w:rsidRPr="00247C7F" w:rsidRDefault="001E34FC" w:rsidP="00E77088">
      <w:pPr>
        <w:spacing w:before="0" w:after="0"/>
        <w:jc w:val="center"/>
        <w:rPr>
          <w:rFonts w:asciiTheme="minorHAnsi" w:hAnsiTheme="minorHAnsi" w:cstheme="minorHAnsi"/>
          <w:i/>
        </w:rPr>
      </w:pPr>
      <w:r w:rsidRPr="00247C7F">
        <w:rPr>
          <w:rFonts w:asciiTheme="minorHAnsi" w:hAnsiTheme="minorHAnsi" w:cstheme="minorHAnsi"/>
          <w:i/>
        </w:rPr>
        <w:t>dla którego zgodnie z art. 4 pkt 8 ustawy z dnia 29 stycznia 2004 r. Prawo zamówień publicznych</w:t>
      </w:r>
    </w:p>
    <w:p w:rsidR="001E34FC" w:rsidRPr="00247C7F" w:rsidRDefault="001E34FC" w:rsidP="00E77088">
      <w:pPr>
        <w:spacing w:before="0" w:after="120"/>
        <w:jc w:val="center"/>
        <w:rPr>
          <w:rFonts w:asciiTheme="minorHAnsi" w:hAnsiTheme="minorHAnsi" w:cstheme="minorHAnsi"/>
          <w:i/>
        </w:rPr>
      </w:pPr>
      <w:r w:rsidRPr="00247C7F">
        <w:rPr>
          <w:rFonts w:asciiTheme="minorHAnsi" w:hAnsiTheme="minorHAnsi" w:cstheme="minorHAnsi"/>
          <w:i/>
        </w:rPr>
        <w:t>(Dz. U. z 2015 r. poz. 2164 ze zm.) ustawy nie stosuje się</w:t>
      </w:r>
    </w:p>
    <w:p w:rsidR="00A423F1" w:rsidRPr="00247C7F" w:rsidRDefault="00A423F1" w:rsidP="00E77088">
      <w:pPr>
        <w:spacing w:after="120"/>
        <w:rPr>
          <w:rFonts w:asciiTheme="minorHAnsi" w:hAnsiTheme="minorHAnsi" w:cstheme="minorHAnsi"/>
        </w:rPr>
      </w:pPr>
      <w:r w:rsidRPr="00247C7F">
        <w:rPr>
          <w:rFonts w:asciiTheme="minorHAnsi" w:hAnsiTheme="minorHAnsi" w:cstheme="minorHAnsi"/>
          <w:u w:val="single"/>
        </w:rPr>
        <w:t>Zamawiający:</w:t>
      </w:r>
    </w:p>
    <w:p w:rsidR="001E34FC" w:rsidRPr="00247C7F" w:rsidRDefault="001E34FC" w:rsidP="00E77088">
      <w:pPr>
        <w:spacing w:before="0" w:after="0"/>
        <w:rPr>
          <w:rFonts w:asciiTheme="minorHAnsi" w:hAnsiTheme="minorHAnsi" w:cstheme="minorHAnsi"/>
          <w:b/>
          <w:lang w:eastAsia="pl-PL" w:bidi="ar-SA"/>
        </w:rPr>
      </w:pPr>
      <w:r w:rsidRPr="00247C7F">
        <w:rPr>
          <w:rFonts w:asciiTheme="minorHAnsi" w:hAnsiTheme="minorHAnsi" w:cstheme="minorHAnsi"/>
          <w:b/>
          <w:lang w:eastAsia="pl-PL" w:bidi="ar-SA"/>
        </w:rPr>
        <w:t>Państwowe Gospodarstwo Wodne Wody Polskie</w:t>
      </w:r>
    </w:p>
    <w:p w:rsidR="001E34FC" w:rsidRPr="00247C7F" w:rsidRDefault="001E34FC" w:rsidP="00E77088">
      <w:pPr>
        <w:spacing w:before="0" w:after="0"/>
        <w:rPr>
          <w:rFonts w:asciiTheme="minorHAnsi" w:hAnsiTheme="minorHAnsi" w:cstheme="minorHAnsi"/>
          <w:b/>
          <w:lang w:eastAsia="pl-PL" w:bidi="ar-SA"/>
        </w:rPr>
      </w:pPr>
      <w:r w:rsidRPr="00247C7F">
        <w:rPr>
          <w:rFonts w:asciiTheme="minorHAnsi" w:hAnsiTheme="minorHAnsi" w:cstheme="minorHAnsi"/>
          <w:b/>
          <w:lang w:eastAsia="pl-PL" w:bidi="ar-SA"/>
        </w:rPr>
        <w:t>ul. Grzybowska 80/82</w:t>
      </w:r>
    </w:p>
    <w:p w:rsidR="001E34FC" w:rsidRPr="00247C7F" w:rsidRDefault="001E34FC" w:rsidP="00E77088">
      <w:pPr>
        <w:spacing w:before="0" w:after="0"/>
        <w:rPr>
          <w:rFonts w:asciiTheme="minorHAnsi" w:hAnsiTheme="minorHAnsi" w:cstheme="minorHAnsi"/>
          <w:b/>
          <w:lang w:eastAsia="pl-PL" w:bidi="ar-SA"/>
        </w:rPr>
      </w:pPr>
      <w:r w:rsidRPr="00247C7F">
        <w:rPr>
          <w:rFonts w:asciiTheme="minorHAnsi" w:hAnsiTheme="minorHAnsi" w:cstheme="minorHAnsi"/>
          <w:b/>
          <w:lang w:eastAsia="pl-PL" w:bidi="ar-SA"/>
        </w:rPr>
        <w:t>00-844 Warszawa</w:t>
      </w:r>
    </w:p>
    <w:p w:rsidR="00A423F1" w:rsidRPr="00247C7F" w:rsidRDefault="00A423F1" w:rsidP="00E77088">
      <w:pPr>
        <w:spacing w:after="60"/>
        <w:rPr>
          <w:rFonts w:asciiTheme="minorHAnsi" w:hAnsiTheme="minorHAnsi" w:cstheme="minorHAnsi"/>
          <w:u w:val="single"/>
        </w:rPr>
      </w:pPr>
      <w:r w:rsidRPr="00247C7F">
        <w:rPr>
          <w:rFonts w:asciiTheme="minorHAnsi" w:hAnsiTheme="minorHAnsi" w:cstheme="minorHAnsi"/>
          <w:u w:val="single"/>
        </w:rPr>
        <w:t>Wykonawca:</w:t>
      </w:r>
    </w:p>
    <w:p w:rsidR="00A423F1" w:rsidRPr="00247C7F" w:rsidRDefault="00A423F1" w:rsidP="00E77088">
      <w:pPr>
        <w:spacing w:before="0" w:after="0"/>
        <w:rPr>
          <w:rFonts w:asciiTheme="minorHAnsi" w:hAnsiTheme="minorHAnsi" w:cstheme="minorHAnsi"/>
        </w:rPr>
      </w:pPr>
      <w:r w:rsidRPr="00247C7F">
        <w:rPr>
          <w:rFonts w:asciiTheme="minorHAnsi" w:hAnsiTheme="minorHAnsi" w:cstheme="minorHAnsi"/>
        </w:rPr>
        <w:t>...................................................................................................................</w:t>
      </w:r>
    </w:p>
    <w:p w:rsidR="00A423F1" w:rsidRPr="00247C7F" w:rsidRDefault="00A423F1" w:rsidP="00E77088">
      <w:pPr>
        <w:spacing w:before="0" w:after="0"/>
        <w:rPr>
          <w:rFonts w:asciiTheme="minorHAnsi" w:hAnsiTheme="minorHAnsi" w:cstheme="minorHAnsi"/>
        </w:rPr>
      </w:pPr>
      <w:r w:rsidRPr="00247C7F">
        <w:rPr>
          <w:rFonts w:asciiTheme="minorHAnsi" w:hAnsiTheme="minorHAnsi" w:cstheme="minorHAnsi"/>
        </w:rPr>
        <w:t>...................................................................................................................</w:t>
      </w:r>
    </w:p>
    <w:p w:rsidR="00A423F1" w:rsidRPr="00247C7F" w:rsidRDefault="00A423F1" w:rsidP="00E77088">
      <w:pPr>
        <w:spacing w:before="0" w:after="0"/>
        <w:rPr>
          <w:rFonts w:asciiTheme="minorHAnsi" w:hAnsiTheme="minorHAnsi" w:cstheme="minorHAnsi"/>
        </w:rPr>
      </w:pPr>
      <w:r w:rsidRPr="00247C7F">
        <w:rPr>
          <w:rFonts w:asciiTheme="minorHAnsi" w:hAnsiTheme="minorHAnsi" w:cstheme="minorHAnsi"/>
        </w:rPr>
        <w:t xml:space="preserve">(pełna nazwa i adres siedziby Wykonawcy) </w:t>
      </w:r>
    </w:p>
    <w:p w:rsidR="00A423F1" w:rsidRPr="00247C7F" w:rsidRDefault="00A423F1" w:rsidP="00E77088">
      <w:pPr>
        <w:spacing w:before="0" w:after="0"/>
        <w:rPr>
          <w:rFonts w:asciiTheme="minorHAnsi" w:hAnsiTheme="minorHAnsi" w:cstheme="minorHAnsi"/>
        </w:rPr>
      </w:pPr>
      <w:r w:rsidRPr="00247C7F">
        <w:rPr>
          <w:rFonts w:asciiTheme="minorHAnsi" w:hAnsiTheme="minorHAnsi" w:cstheme="minorHAnsi"/>
        </w:rPr>
        <w:t>NIP: ………………………………………………… REGON: ………………………………………</w:t>
      </w:r>
    </w:p>
    <w:p w:rsidR="00A423F1" w:rsidRPr="00247C7F" w:rsidRDefault="00A423F1" w:rsidP="00E77088">
      <w:pPr>
        <w:spacing w:before="0" w:after="0"/>
        <w:rPr>
          <w:rFonts w:asciiTheme="minorHAnsi" w:hAnsiTheme="minorHAnsi" w:cstheme="minorHAnsi"/>
        </w:rPr>
      </w:pPr>
      <w:r w:rsidRPr="00247C7F">
        <w:rPr>
          <w:rFonts w:asciiTheme="minorHAnsi" w:hAnsiTheme="minorHAnsi" w:cstheme="minorHAnsi"/>
        </w:rPr>
        <w:t>Nr konta bankowego: ……………………………………………………………………………</w:t>
      </w:r>
    </w:p>
    <w:p w:rsidR="001E34FC" w:rsidRPr="00247C7F" w:rsidRDefault="00A423F1" w:rsidP="00E77088">
      <w:pPr>
        <w:spacing w:before="0" w:after="0"/>
        <w:rPr>
          <w:rFonts w:asciiTheme="minorHAnsi" w:hAnsiTheme="minorHAnsi" w:cstheme="minorHAnsi"/>
        </w:rPr>
      </w:pPr>
      <w:r w:rsidRPr="00247C7F">
        <w:rPr>
          <w:rFonts w:asciiTheme="minorHAnsi" w:hAnsiTheme="minorHAnsi" w:cstheme="minorHAnsi"/>
        </w:rPr>
        <w:t>Numer telefonu: ..............................</w:t>
      </w:r>
      <w:r w:rsidR="00E57EED">
        <w:rPr>
          <w:rFonts w:asciiTheme="minorHAnsi" w:hAnsiTheme="minorHAnsi" w:cstheme="minorHAnsi"/>
        </w:rPr>
        <w:t>......................................................</w:t>
      </w:r>
      <w:r w:rsidRPr="00247C7F">
        <w:rPr>
          <w:rFonts w:asciiTheme="minorHAnsi" w:hAnsiTheme="minorHAnsi" w:cstheme="minorHAnsi"/>
        </w:rPr>
        <w:tab/>
      </w:r>
    </w:p>
    <w:p w:rsidR="00A423F1" w:rsidRPr="00247C7F" w:rsidRDefault="00A423F1" w:rsidP="00E77088">
      <w:pPr>
        <w:spacing w:before="0" w:after="0"/>
        <w:rPr>
          <w:rFonts w:asciiTheme="minorHAnsi" w:hAnsiTheme="minorHAnsi" w:cstheme="minorHAnsi"/>
        </w:rPr>
      </w:pPr>
      <w:r w:rsidRPr="00247C7F">
        <w:rPr>
          <w:rFonts w:asciiTheme="minorHAnsi" w:hAnsiTheme="minorHAnsi" w:cstheme="minorHAnsi"/>
        </w:rPr>
        <w:t>Adres email: .................................................</w:t>
      </w:r>
    </w:p>
    <w:p w:rsidR="00E57EED" w:rsidRDefault="00A423F1" w:rsidP="00E77088">
      <w:pPr>
        <w:ind w:left="284"/>
        <w:rPr>
          <w:rFonts w:asciiTheme="minorHAnsi" w:hAnsiTheme="minorHAnsi" w:cstheme="minorHAnsi"/>
        </w:rPr>
      </w:pPr>
      <w:r w:rsidRPr="00247C7F">
        <w:rPr>
          <w:rFonts w:asciiTheme="minorHAnsi" w:hAnsiTheme="minorHAnsi" w:cstheme="minorHAnsi"/>
          <w:snapToGrid w:val="0"/>
        </w:rPr>
        <w:t>Odpowiadając na zaproszenie do złożenia oferty cenowej n</w:t>
      </w:r>
      <w:r w:rsidR="00E57EED">
        <w:rPr>
          <w:rFonts w:asciiTheme="minorHAnsi" w:hAnsiTheme="minorHAnsi" w:cstheme="minorHAnsi"/>
          <w:snapToGrid w:val="0"/>
        </w:rPr>
        <w:t xml:space="preserve">a realizację </w:t>
      </w:r>
      <w:r w:rsidR="00247C7F" w:rsidRPr="00247C7F">
        <w:rPr>
          <w:rFonts w:asciiTheme="minorHAnsi" w:hAnsiTheme="minorHAnsi" w:cstheme="minorHAnsi"/>
        </w:rPr>
        <w:t>zadania</w:t>
      </w:r>
      <w:r w:rsidRPr="00247C7F">
        <w:rPr>
          <w:rFonts w:asciiTheme="minorHAnsi" w:hAnsiTheme="minorHAnsi" w:cstheme="minorHAnsi"/>
        </w:rPr>
        <w:t xml:space="preserve"> pn.:</w:t>
      </w:r>
    </w:p>
    <w:p w:rsidR="00BB6891" w:rsidRPr="0003780B" w:rsidRDefault="00BB6891" w:rsidP="00F72A03">
      <w:pPr>
        <w:spacing w:before="0" w:after="0"/>
        <w:jc w:val="center"/>
        <w:rPr>
          <w:rFonts w:ascii="Garamond" w:eastAsiaTheme="minorHAnsi" w:hAnsi="Garamond" w:cstheme="minorBidi"/>
          <w:b/>
          <w:sz w:val="24"/>
          <w:szCs w:val="24"/>
          <w:lang w:bidi="ar-SA"/>
        </w:rPr>
      </w:pPr>
      <w:r w:rsidRPr="00BB6891">
        <w:rPr>
          <w:rFonts w:asciiTheme="minorHAnsi" w:hAnsiTheme="minorHAnsi" w:cstheme="minorHAnsi"/>
          <w:b/>
        </w:rPr>
        <w:t>„</w:t>
      </w:r>
      <w:r w:rsidR="00F72A03" w:rsidRPr="00F72A03">
        <w:rPr>
          <w:b/>
          <w:bCs/>
        </w:rPr>
        <w:t>Zewnętrzna obsługa budowli piętrzących na rz. Świder i rz. Ciek Wodynie</w:t>
      </w:r>
      <w:r w:rsidRPr="00BB6891">
        <w:rPr>
          <w:rFonts w:asciiTheme="minorHAnsi" w:hAnsiTheme="minorHAnsi" w:cstheme="minorHAnsi"/>
          <w:b/>
        </w:rPr>
        <w:t>”</w:t>
      </w:r>
    </w:p>
    <w:p w:rsidR="001E34FC" w:rsidRPr="00247C7F" w:rsidRDefault="00A423F1" w:rsidP="00E77088">
      <w:pPr>
        <w:pStyle w:val="Akapitzlist"/>
        <w:numPr>
          <w:ilvl w:val="0"/>
          <w:numId w:val="11"/>
        </w:numPr>
        <w:spacing w:before="120" w:after="0"/>
        <w:ind w:left="284" w:hanging="284"/>
        <w:rPr>
          <w:rFonts w:asciiTheme="minorHAnsi" w:hAnsiTheme="minorHAnsi" w:cstheme="minorHAnsi"/>
        </w:rPr>
      </w:pPr>
      <w:r w:rsidRPr="00247C7F">
        <w:rPr>
          <w:rFonts w:asciiTheme="minorHAnsi" w:hAnsiTheme="minorHAnsi" w:cstheme="minorHAnsi"/>
        </w:rPr>
        <w:t>oferuję/emy wykonanie całego przedmiotu zamówienia za cenę</w:t>
      </w:r>
      <w:r w:rsidRPr="00247C7F">
        <w:rPr>
          <w:rFonts w:asciiTheme="minorHAnsi" w:hAnsiTheme="minorHAnsi" w:cstheme="minorHAnsi"/>
          <w:b/>
        </w:rPr>
        <w:t>:</w:t>
      </w:r>
      <w:r w:rsidR="001E34FC" w:rsidRPr="00247C7F">
        <w:rPr>
          <w:rFonts w:asciiTheme="minorHAnsi" w:hAnsiTheme="minorHAnsi" w:cstheme="minorHAnsi"/>
          <w:b/>
        </w:rPr>
        <w:t xml:space="preserve"> brutto </w:t>
      </w:r>
      <w:r w:rsidRPr="00247C7F">
        <w:rPr>
          <w:rFonts w:asciiTheme="minorHAnsi" w:hAnsiTheme="minorHAnsi" w:cstheme="minorHAnsi"/>
        </w:rPr>
        <w:t>……………………………….. zł (słownie złotych: …………………………………………………………………………………….…………………………</w:t>
      </w:r>
      <w:r w:rsidR="00923A9A">
        <w:rPr>
          <w:rFonts w:asciiTheme="minorHAnsi" w:hAnsiTheme="minorHAnsi" w:cstheme="minorHAnsi"/>
        </w:rPr>
        <w:t>……………………………………………………….</w:t>
      </w:r>
      <w:r w:rsidRPr="00247C7F">
        <w:rPr>
          <w:rFonts w:asciiTheme="minorHAnsi" w:hAnsiTheme="minorHAnsi" w:cstheme="minorHAnsi"/>
        </w:rPr>
        <w:t>…</w:t>
      </w:r>
      <w:r w:rsidR="003234F9" w:rsidRPr="00247C7F">
        <w:rPr>
          <w:rFonts w:asciiTheme="minorHAnsi" w:hAnsiTheme="minorHAnsi" w:cstheme="minorHAnsi"/>
        </w:rPr>
        <w:t>…</w:t>
      </w:r>
      <w:r w:rsidRPr="00247C7F">
        <w:rPr>
          <w:rFonts w:asciiTheme="minorHAnsi" w:hAnsiTheme="minorHAnsi" w:cstheme="minorHAnsi"/>
        </w:rPr>
        <w:t>…),</w:t>
      </w:r>
    </w:p>
    <w:p w:rsidR="00A423F1" w:rsidRPr="00247C7F" w:rsidRDefault="00A423F1" w:rsidP="00E77088">
      <w:pPr>
        <w:pStyle w:val="Akapitzlist"/>
        <w:spacing w:before="120" w:after="0"/>
        <w:ind w:left="284"/>
        <w:rPr>
          <w:rFonts w:asciiTheme="minorHAnsi" w:hAnsiTheme="minorHAnsi" w:cstheme="minorHAnsi"/>
        </w:rPr>
      </w:pPr>
      <w:r w:rsidRPr="00247C7F">
        <w:rPr>
          <w:rFonts w:asciiTheme="minorHAnsi" w:hAnsiTheme="minorHAnsi" w:cstheme="minorHAnsi"/>
        </w:rPr>
        <w:t>w tym</w:t>
      </w:r>
      <w:r w:rsidR="003234F9" w:rsidRPr="00247C7F">
        <w:rPr>
          <w:rFonts w:asciiTheme="minorHAnsi" w:hAnsiTheme="minorHAnsi" w:cstheme="minorHAnsi"/>
        </w:rPr>
        <w:t xml:space="preserve"> </w:t>
      </w:r>
      <w:r w:rsidR="00923A9A">
        <w:rPr>
          <w:rFonts w:asciiTheme="minorHAnsi" w:hAnsiTheme="minorHAnsi" w:cstheme="minorHAnsi"/>
        </w:rPr>
        <w:t>23</w:t>
      </w:r>
      <w:r w:rsidR="003234F9" w:rsidRPr="00247C7F">
        <w:rPr>
          <w:rFonts w:asciiTheme="minorHAnsi" w:hAnsiTheme="minorHAnsi" w:cstheme="minorHAnsi"/>
        </w:rPr>
        <w:t xml:space="preserve"> %</w:t>
      </w:r>
      <w:r w:rsidRPr="00247C7F">
        <w:rPr>
          <w:rFonts w:asciiTheme="minorHAnsi" w:hAnsiTheme="minorHAnsi" w:cstheme="minorHAnsi"/>
        </w:rPr>
        <w:t xml:space="preserve"> VAT</w:t>
      </w:r>
      <w:r w:rsidR="003234F9" w:rsidRPr="00247C7F">
        <w:rPr>
          <w:rFonts w:asciiTheme="minorHAnsi" w:hAnsiTheme="minorHAnsi" w:cstheme="minorHAnsi"/>
        </w:rPr>
        <w:t xml:space="preserve"> </w:t>
      </w:r>
      <w:r w:rsidRPr="00247C7F">
        <w:rPr>
          <w:rFonts w:asciiTheme="minorHAnsi" w:hAnsiTheme="minorHAnsi" w:cstheme="minorHAnsi"/>
        </w:rPr>
        <w:t>…………zł (słownie złotych: ……………</w:t>
      </w:r>
      <w:r w:rsidR="00923A9A">
        <w:rPr>
          <w:rFonts w:asciiTheme="minorHAnsi" w:hAnsiTheme="minorHAnsi" w:cstheme="minorHAnsi"/>
        </w:rPr>
        <w:t>………………………………………………..</w:t>
      </w:r>
      <w:r w:rsidRPr="00247C7F">
        <w:rPr>
          <w:rFonts w:asciiTheme="minorHAnsi" w:hAnsiTheme="minorHAnsi" w:cstheme="minorHAnsi"/>
        </w:rPr>
        <w:t>………………………</w:t>
      </w:r>
      <w:r w:rsidR="00923A9A">
        <w:rPr>
          <w:rFonts w:asciiTheme="minorHAnsi" w:hAnsiTheme="minorHAnsi" w:cstheme="minorHAnsi"/>
        </w:rPr>
        <w:t>.</w:t>
      </w:r>
      <w:r w:rsidRPr="00247C7F">
        <w:rPr>
          <w:rFonts w:asciiTheme="minorHAnsi" w:hAnsiTheme="minorHAnsi" w:cstheme="minorHAnsi"/>
        </w:rPr>
        <w:t>…………………</w:t>
      </w:r>
      <w:r w:rsidR="003234F9" w:rsidRPr="00247C7F">
        <w:rPr>
          <w:rFonts w:asciiTheme="minorHAnsi" w:hAnsiTheme="minorHAnsi" w:cstheme="minorHAnsi"/>
        </w:rPr>
        <w:t>….</w:t>
      </w:r>
      <w:r w:rsidRPr="00247C7F">
        <w:rPr>
          <w:rFonts w:asciiTheme="minorHAnsi" w:hAnsiTheme="minorHAnsi" w:cstheme="minorHAnsi"/>
        </w:rPr>
        <w:t>)</w:t>
      </w:r>
      <w:r w:rsidR="003234F9" w:rsidRPr="00247C7F">
        <w:rPr>
          <w:rFonts w:asciiTheme="minorHAnsi" w:hAnsiTheme="minorHAnsi" w:cstheme="minorHAnsi"/>
        </w:rPr>
        <w:t>,</w:t>
      </w:r>
    </w:p>
    <w:p w:rsidR="003234F9" w:rsidRPr="00247C7F" w:rsidRDefault="003234F9" w:rsidP="00E77088">
      <w:pPr>
        <w:pStyle w:val="Akapitzlist"/>
        <w:spacing w:before="120" w:after="0"/>
        <w:ind w:left="284"/>
        <w:rPr>
          <w:rFonts w:asciiTheme="minorHAnsi" w:hAnsiTheme="minorHAnsi" w:cstheme="minorHAnsi"/>
        </w:rPr>
      </w:pPr>
      <w:r w:rsidRPr="00247C7F">
        <w:rPr>
          <w:rFonts w:asciiTheme="minorHAnsi" w:hAnsiTheme="minorHAnsi" w:cstheme="minorHAnsi"/>
        </w:rPr>
        <w:t>tj. neto …………</w:t>
      </w:r>
      <w:r w:rsidR="00923A9A">
        <w:rPr>
          <w:rFonts w:asciiTheme="minorHAnsi" w:hAnsiTheme="minorHAnsi" w:cstheme="minorHAnsi"/>
        </w:rPr>
        <w:t>….</w:t>
      </w:r>
      <w:r w:rsidRPr="00247C7F">
        <w:rPr>
          <w:rFonts w:asciiTheme="minorHAnsi" w:hAnsiTheme="minorHAnsi" w:cstheme="minorHAnsi"/>
        </w:rPr>
        <w:t>zł (słownie złotych: …………………………………………</w:t>
      </w:r>
      <w:r w:rsidR="00923A9A">
        <w:rPr>
          <w:rFonts w:asciiTheme="minorHAnsi" w:hAnsiTheme="minorHAnsi" w:cstheme="minorHAnsi"/>
        </w:rPr>
        <w:t>………………………………………….</w:t>
      </w:r>
      <w:r w:rsidRPr="00247C7F">
        <w:rPr>
          <w:rFonts w:asciiTheme="minorHAnsi" w:hAnsiTheme="minorHAnsi" w:cstheme="minorHAnsi"/>
        </w:rPr>
        <w:t>……………………</w:t>
      </w:r>
      <w:r w:rsidR="00923A9A">
        <w:rPr>
          <w:rFonts w:asciiTheme="minorHAnsi" w:hAnsiTheme="minorHAnsi" w:cstheme="minorHAnsi"/>
        </w:rPr>
        <w:t>.</w:t>
      </w:r>
      <w:r w:rsidRPr="00247C7F">
        <w:rPr>
          <w:rFonts w:asciiTheme="minorHAnsi" w:hAnsiTheme="minorHAnsi" w:cstheme="minorHAnsi"/>
        </w:rPr>
        <w:t>…………..).</w:t>
      </w:r>
    </w:p>
    <w:p w:rsidR="00CD790E" w:rsidRPr="00CD790E" w:rsidRDefault="00A423F1" w:rsidP="006C786C">
      <w:pPr>
        <w:pStyle w:val="Akapitzlist"/>
        <w:numPr>
          <w:ilvl w:val="0"/>
          <w:numId w:val="11"/>
        </w:numPr>
        <w:spacing w:before="0" w:after="0"/>
        <w:ind w:left="284" w:hanging="284"/>
        <w:rPr>
          <w:rFonts w:asciiTheme="minorHAnsi" w:hAnsiTheme="minorHAnsi" w:cstheme="minorHAnsi"/>
        </w:rPr>
      </w:pPr>
      <w:r w:rsidRPr="00CD790E">
        <w:rPr>
          <w:rFonts w:asciiTheme="minorHAnsi" w:hAnsiTheme="minorHAnsi" w:cstheme="minorHAnsi"/>
        </w:rPr>
        <w:t>Oświadczam/y, że wykonamy całość zamówienia w terminie:</w:t>
      </w:r>
      <w:r w:rsidR="00393847" w:rsidRPr="00CD790E">
        <w:rPr>
          <w:rFonts w:asciiTheme="minorHAnsi" w:hAnsiTheme="minorHAnsi" w:cstheme="minorHAnsi"/>
        </w:rPr>
        <w:t xml:space="preserve"> </w:t>
      </w:r>
      <w:r w:rsidR="00CD790E">
        <w:rPr>
          <w:rFonts w:asciiTheme="minorHAnsi" w:eastAsia="Calibri" w:hAnsiTheme="minorHAnsi" w:cstheme="minorHAnsi"/>
          <w:color w:val="000000"/>
        </w:rPr>
        <w:t>15 kwietnia 2020r. – 15 września 2020r.</w:t>
      </w:r>
    </w:p>
    <w:p w:rsidR="00A423F1" w:rsidRPr="00CD790E" w:rsidRDefault="00A423F1" w:rsidP="006C786C">
      <w:pPr>
        <w:pStyle w:val="Akapitzlist"/>
        <w:numPr>
          <w:ilvl w:val="0"/>
          <w:numId w:val="11"/>
        </w:numPr>
        <w:spacing w:before="0" w:after="0"/>
        <w:ind w:left="284" w:hanging="284"/>
        <w:rPr>
          <w:rFonts w:asciiTheme="minorHAnsi" w:hAnsiTheme="minorHAnsi" w:cstheme="minorHAnsi"/>
        </w:rPr>
      </w:pPr>
      <w:r w:rsidRPr="00CD790E">
        <w:rPr>
          <w:rFonts w:asciiTheme="minorHAnsi" w:hAnsiTheme="minorHAnsi" w:cstheme="minorHAnsi"/>
        </w:rPr>
        <w:t>Oświadczam/y, że termin związania złożoną ofertą wynosi 30 dni od ustalonego terminu złożenia oferty.</w:t>
      </w:r>
    </w:p>
    <w:p w:rsidR="00A423F1" w:rsidRPr="00247C7F" w:rsidRDefault="00A423F1" w:rsidP="00E77088">
      <w:pPr>
        <w:pStyle w:val="Akapitzlist"/>
        <w:numPr>
          <w:ilvl w:val="0"/>
          <w:numId w:val="11"/>
        </w:numPr>
        <w:spacing w:before="0" w:after="0"/>
        <w:ind w:left="284" w:hanging="284"/>
        <w:rPr>
          <w:rFonts w:asciiTheme="minorHAnsi" w:hAnsiTheme="minorHAnsi" w:cstheme="minorHAnsi"/>
          <w:b/>
        </w:rPr>
      </w:pPr>
      <w:r w:rsidRPr="00247C7F">
        <w:rPr>
          <w:rFonts w:asciiTheme="minorHAnsi" w:hAnsiTheme="minorHAnsi" w:cstheme="minorHAnsi"/>
        </w:rPr>
        <w:t>Oświadczam/y, że:</w:t>
      </w:r>
    </w:p>
    <w:p w:rsidR="00A423F1" w:rsidRPr="00247C7F" w:rsidRDefault="00A423F1" w:rsidP="00E77088">
      <w:pPr>
        <w:widowControl w:val="0"/>
        <w:numPr>
          <w:ilvl w:val="0"/>
          <w:numId w:val="10"/>
        </w:numPr>
        <w:tabs>
          <w:tab w:val="left" w:pos="624"/>
          <w:tab w:val="left" w:pos="709"/>
        </w:tabs>
        <w:suppressAutoHyphens/>
        <w:spacing w:before="0" w:after="0"/>
        <w:textAlignment w:val="baseline"/>
        <w:rPr>
          <w:rFonts w:asciiTheme="minorHAnsi" w:hAnsiTheme="minorHAnsi" w:cstheme="minorHAnsi"/>
        </w:rPr>
      </w:pPr>
      <w:r w:rsidRPr="00247C7F">
        <w:rPr>
          <w:rFonts w:asciiTheme="minorHAnsi" w:hAnsiTheme="minorHAnsi" w:cstheme="minorHAnsi"/>
        </w:rPr>
        <w:t xml:space="preserve"> w cenie oferty zostały uwzględnione wszystkie koszty wykonania przyszłego świadczenia umownego</w:t>
      </w:r>
      <w:r w:rsidR="00393847">
        <w:rPr>
          <w:rFonts w:asciiTheme="minorHAnsi" w:hAnsiTheme="minorHAnsi" w:cstheme="minorHAnsi"/>
        </w:rPr>
        <w:t xml:space="preserve"> </w:t>
      </w:r>
    </w:p>
    <w:p w:rsidR="00A423F1" w:rsidRPr="00247C7F" w:rsidRDefault="00A423F1" w:rsidP="00E77088">
      <w:pPr>
        <w:widowControl w:val="0"/>
        <w:numPr>
          <w:ilvl w:val="0"/>
          <w:numId w:val="10"/>
        </w:numPr>
        <w:tabs>
          <w:tab w:val="left" w:pos="624"/>
          <w:tab w:val="left" w:pos="709"/>
        </w:tabs>
        <w:suppressAutoHyphens/>
        <w:spacing w:before="0" w:after="0"/>
        <w:textAlignment w:val="baseline"/>
        <w:rPr>
          <w:rFonts w:asciiTheme="minorHAnsi" w:hAnsiTheme="minorHAnsi" w:cstheme="minorHAnsi"/>
        </w:rPr>
      </w:pPr>
      <w:r w:rsidRPr="00247C7F">
        <w:rPr>
          <w:rFonts w:asciiTheme="minorHAnsi" w:hAnsiTheme="minorHAnsi" w:cstheme="minorHAnsi"/>
        </w:rPr>
        <w:t xml:space="preserve">zadeklarowana cena została określona z należytą starannością, </w:t>
      </w:r>
    </w:p>
    <w:p w:rsidR="00A423F1" w:rsidRPr="00247C7F" w:rsidRDefault="00A423F1" w:rsidP="00E77088">
      <w:pPr>
        <w:widowControl w:val="0"/>
        <w:numPr>
          <w:ilvl w:val="0"/>
          <w:numId w:val="10"/>
        </w:numPr>
        <w:tabs>
          <w:tab w:val="left" w:pos="624"/>
          <w:tab w:val="left" w:pos="709"/>
        </w:tabs>
        <w:suppressAutoHyphens/>
        <w:spacing w:before="0" w:after="0"/>
        <w:textAlignment w:val="baseline"/>
        <w:rPr>
          <w:rFonts w:asciiTheme="minorHAnsi" w:hAnsiTheme="minorHAnsi" w:cstheme="minorHAnsi"/>
        </w:rPr>
      </w:pPr>
      <w:r w:rsidRPr="00247C7F">
        <w:rPr>
          <w:rFonts w:asciiTheme="minorHAnsi" w:hAnsiTheme="minorHAnsi" w:cstheme="minorHAnsi"/>
        </w:rPr>
        <w:t>zawarte w zaproszeniu do złożenia oferty warunki akceptuję/emy i zobowiązuję/emy się w</w:t>
      </w:r>
      <w:r w:rsidR="003234F9" w:rsidRPr="00247C7F">
        <w:rPr>
          <w:rFonts w:asciiTheme="minorHAnsi" w:hAnsiTheme="minorHAnsi" w:cstheme="minorHAnsi"/>
        </w:rPr>
        <w:t> </w:t>
      </w:r>
      <w:r w:rsidRPr="00247C7F">
        <w:rPr>
          <w:rFonts w:asciiTheme="minorHAnsi" w:hAnsiTheme="minorHAnsi" w:cstheme="minorHAnsi"/>
        </w:rPr>
        <w:t xml:space="preserve">przypadku przyjęcia mojej/naszej propozycji do zawarcia umowy </w:t>
      </w:r>
      <w:r w:rsidR="003234F9" w:rsidRPr="00247C7F">
        <w:rPr>
          <w:rFonts w:asciiTheme="minorHAnsi" w:hAnsiTheme="minorHAnsi" w:cstheme="minorHAnsi"/>
        </w:rPr>
        <w:t xml:space="preserve">wg wzoru będącego </w:t>
      </w:r>
      <w:r w:rsidRPr="00247C7F">
        <w:rPr>
          <w:rFonts w:asciiTheme="minorHAnsi" w:hAnsiTheme="minorHAnsi" w:cstheme="minorHAnsi"/>
        </w:rPr>
        <w:t xml:space="preserve"> załącznikiem</w:t>
      </w:r>
      <w:r w:rsidR="003234F9" w:rsidRPr="00247C7F">
        <w:rPr>
          <w:rFonts w:asciiTheme="minorHAnsi" w:hAnsiTheme="minorHAnsi" w:cstheme="minorHAnsi"/>
        </w:rPr>
        <w:t xml:space="preserve"> nr 3 </w:t>
      </w:r>
      <w:r w:rsidRPr="00247C7F">
        <w:rPr>
          <w:rFonts w:asciiTheme="minorHAnsi" w:hAnsiTheme="minorHAnsi" w:cstheme="minorHAnsi"/>
        </w:rPr>
        <w:t>do Zaproszenia na w/w warunkach i wykonania zakresu prac wynikających z umowy z należytą starannością</w:t>
      </w:r>
    </w:p>
    <w:p w:rsidR="00A423F1" w:rsidRPr="00247C7F" w:rsidRDefault="00A423F1" w:rsidP="00E77088">
      <w:pPr>
        <w:widowControl w:val="0"/>
        <w:numPr>
          <w:ilvl w:val="0"/>
          <w:numId w:val="10"/>
        </w:numPr>
        <w:tabs>
          <w:tab w:val="left" w:pos="624"/>
          <w:tab w:val="left" w:pos="709"/>
        </w:tabs>
        <w:suppressAutoHyphens/>
        <w:spacing w:before="0" w:after="0"/>
        <w:textAlignment w:val="baseline"/>
        <w:rPr>
          <w:rFonts w:asciiTheme="minorHAnsi" w:hAnsiTheme="minorHAnsi" w:cstheme="minorHAnsi"/>
        </w:rPr>
      </w:pPr>
      <w:r w:rsidRPr="00247C7F">
        <w:rPr>
          <w:rFonts w:asciiTheme="minorHAnsi" w:hAnsiTheme="minorHAnsi" w:cstheme="minorHAnsi"/>
        </w:rPr>
        <w:t>zapoznałem/liśmy się z przedmiotem zamówienia i nie wnoszę/simy do niego zastrzeżeń,</w:t>
      </w:r>
    </w:p>
    <w:p w:rsidR="00A423F1" w:rsidRPr="00247C7F" w:rsidRDefault="00A423F1" w:rsidP="00E77088">
      <w:pPr>
        <w:widowControl w:val="0"/>
        <w:numPr>
          <w:ilvl w:val="0"/>
          <w:numId w:val="10"/>
        </w:numPr>
        <w:tabs>
          <w:tab w:val="left" w:pos="624"/>
          <w:tab w:val="left" w:pos="709"/>
        </w:tabs>
        <w:suppressAutoHyphens/>
        <w:spacing w:before="0" w:after="0"/>
        <w:textAlignment w:val="baseline"/>
        <w:rPr>
          <w:rFonts w:asciiTheme="minorHAnsi" w:hAnsiTheme="minorHAnsi" w:cstheme="minorHAnsi"/>
        </w:rPr>
      </w:pPr>
      <w:r w:rsidRPr="00247C7F">
        <w:rPr>
          <w:rFonts w:asciiTheme="minorHAnsi" w:hAnsiTheme="minorHAnsi" w:cstheme="minorHAnsi"/>
        </w:rPr>
        <w:t>zdobyłem/liśmy konieczne informacje do przygotowania oferty,</w:t>
      </w:r>
    </w:p>
    <w:p w:rsidR="00A423F1" w:rsidRPr="00247C7F" w:rsidRDefault="00A423F1" w:rsidP="00E77088">
      <w:pPr>
        <w:widowControl w:val="0"/>
        <w:numPr>
          <w:ilvl w:val="0"/>
          <w:numId w:val="10"/>
        </w:numPr>
        <w:tabs>
          <w:tab w:val="left" w:pos="624"/>
          <w:tab w:val="left" w:pos="709"/>
        </w:tabs>
        <w:suppressAutoHyphens/>
        <w:spacing w:before="0" w:after="0"/>
        <w:textAlignment w:val="baseline"/>
        <w:rPr>
          <w:rFonts w:asciiTheme="minorHAnsi" w:hAnsiTheme="minorHAnsi" w:cstheme="minorHAnsi"/>
        </w:rPr>
      </w:pPr>
      <w:r w:rsidRPr="00247C7F">
        <w:rPr>
          <w:rFonts w:asciiTheme="minorHAnsi" w:hAnsiTheme="minorHAnsi" w:cstheme="minorHAnsi"/>
        </w:rPr>
        <w:t>wypełniłem/liśmy i załączyłem/liśmy wszystkie żądane przez Zamawiającego załączniki,</w:t>
      </w:r>
    </w:p>
    <w:p w:rsidR="00A423F1" w:rsidRPr="00247C7F" w:rsidRDefault="00A423F1" w:rsidP="00E77088">
      <w:pPr>
        <w:widowControl w:val="0"/>
        <w:numPr>
          <w:ilvl w:val="0"/>
          <w:numId w:val="10"/>
        </w:numPr>
        <w:tabs>
          <w:tab w:val="left" w:pos="624"/>
          <w:tab w:val="left" w:pos="709"/>
        </w:tabs>
        <w:suppressAutoHyphens/>
        <w:spacing w:before="0" w:after="0"/>
        <w:textAlignment w:val="baseline"/>
        <w:rPr>
          <w:rFonts w:asciiTheme="minorHAnsi" w:hAnsiTheme="minorHAnsi" w:cstheme="minorHAnsi"/>
        </w:rPr>
      </w:pPr>
      <w:r w:rsidRPr="00247C7F">
        <w:rPr>
          <w:rFonts w:asciiTheme="minorHAnsi" w:hAnsiTheme="minorHAnsi" w:cstheme="minorHAnsi"/>
        </w:rPr>
        <w:t xml:space="preserve">w przypadku wyboru mojej/naszej oferty wyznaczam/y </w:t>
      </w:r>
      <w:r w:rsidR="003234F9" w:rsidRPr="00247C7F">
        <w:rPr>
          <w:rFonts w:asciiTheme="minorHAnsi" w:hAnsiTheme="minorHAnsi" w:cstheme="minorHAnsi"/>
        </w:rPr>
        <w:t xml:space="preserve">jako </w:t>
      </w:r>
      <w:r w:rsidRPr="00247C7F">
        <w:rPr>
          <w:rFonts w:asciiTheme="minorHAnsi" w:hAnsiTheme="minorHAnsi" w:cstheme="minorHAnsi"/>
        </w:rPr>
        <w:t>osobę odpowiedzialną za prawidłową realizację zamówienia: …………………………………………., nr tel. ……………………………</w:t>
      </w:r>
    </w:p>
    <w:p w:rsidR="00A423F1" w:rsidRPr="00247C7F" w:rsidRDefault="00A423F1" w:rsidP="00E77088">
      <w:pPr>
        <w:pStyle w:val="Akapitzlist"/>
        <w:numPr>
          <w:ilvl w:val="0"/>
          <w:numId w:val="11"/>
        </w:numPr>
        <w:spacing w:before="0" w:after="0"/>
        <w:ind w:left="284" w:hanging="284"/>
        <w:rPr>
          <w:rFonts w:asciiTheme="minorHAnsi" w:hAnsiTheme="minorHAnsi" w:cstheme="minorHAnsi"/>
          <w:b/>
        </w:rPr>
      </w:pPr>
      <w:r w:rsidRPr="00247C7F">
        <w:rPr>
          <w:rFonts w:asciiTheme="minorHAnsi" w:hAnsiTheme="minorHAnsi" w:cstheme="minorHAnsi"/>
        </w:rPr>
        <w:t xml:space="preserve">Oferta została złożona na ........... kolejno ponumerowanych stronach. </w:t>
      </w:r>
    </w:p>
    <w:p w:rsidR="003234F9" w:rsidRPr="00247C7F" w:rsidRDefault="00A423F1" w:rsidP="00E77088">
      <w:pPr>
        <w:pStyle w:val="Akapitzlist"/>
        <w:numPr>
          <w:ilvl w:val="0"/>
          <w:numId w:val="11"/>
        </w:numPr>
        <w:spacing w:before="0" w:after="0"/>
        <w:ind w:left="284" w:hanging="284"/>
        <w:rPr>
          <w:rFonts w:asciiTheme="minorHAnsi" w:hAnsiTheme="minorHAnsi" w:cstheme="minorHAnsi"/>
          <w:b/>
        </w:rPr>
      </w:pPr>
      <w:r w:rsidRPr="00247C7F">
        <w:rPr>
          <w:rFonts w:asciiTheme="minorHAnsi" w:hAnsiTheme="minorHAnsi" w:cstheme="minorHAnsi"/>
        </w:rPr>
        <w:t>Załącznikami do niniejszego formularza, stanowiącymi jej integralną część są:</w:t>
      </w:r>
    </w:p>
    <w:p w:rsidR="003234F9" w:rsidRPr="00247C7F" w:rsidRDefault="003234F9" w:rsidP="00E77088">
      <w:pPr>
        <w:pStyle w:val="Akapitzlist"/>
        <w:spacing w:before="0" w:after="0"/>
        <w:ind w:left="284"/>
        <w:rPr>
          <w:rFonts w:asciiTheme="minorHAnsi" w:hAnsiTheme="minorHAnsi" w:cstheme="minorHAnsi"/>
        </w:rPr>
      </w:pPr>
    </w:p>
    <w:p w:rsidR="00953B49" w:rsidRPr="00247C7F" w:rsidRDefault="00953B49" w:rsidP="00E77088">
      <w:pPr>
        <w:pStyle w:val="Akapitzlist"/>
        <w:spacing w:before="0" w:after="0"/>
        <w:ind w:left="284"/>
        <w:rPr>
          <w:rFonts w:asciiTheme="minorHAnsi" w:hAnsiTheme="minorHAnsi" w:cstheme="minorHAnsi"/>
        </w:rPr>
      </w:pPr>
    </w:p>
    <w:p w:rsidR="003234F9" w:rsidRDefault="003234F9" w:rsidP="00E77088">
      <w:pPr>
        <w:pStyle w:val="Akapitzlist"/>
        <w:spacing w:before="0" w:after="0"/>
        <w:ind w:left="284"/>
        <w:rPr>
          <w:rFonts w:asciiTheme="minorHAnsi" w:hAnsiTheme="minorHAnsi" w:cstheme="minorHAnsi"/>
        </w:rPr>
      </w:pPr>
    </w:p>
    <w:p w:rsidR="00E57EED" w:rsidRPr="00247C7F" w:rsidRDefault="00E57EED" w:rsidP="00E77088">
      <w:pPr>
        <w:pStyle w:val="Akapitzlist"/>
        <w:spacing w:before="0" w:after="0"/>
        <w:ind w:left="284"/>
        <w:rPr>
          <w:rFonts w:asciiTheme="minorHAnsi" w:hAnsiTheme="minorHAnsi" w:cstheme="minorHAnsi"/>
        </w:rPr>
      </w:pPr>
    </w:p>
    <w:p w:rsidR="00247C7F" w:rsidRPr="00247C7F" w:rsidRDefault="00247C7F" w:rsidP="00E77088">
      <w:pPr>
        <w:pStyle w:val="Akapitzlist"/>
        <w:spacing w:before="0" w:after="0"/>
        <w:ind w:left="284"/>
        <w:rPr>
          <w:rFonts w:asciiTheme="minorHAnsi" w:hAnsiTheme="minorHAnsi" w:cstheme="minorHAnsi"/>
        </w:rPr>
      </w:pPr>
    </w:p>
    <w:p w:rsidR="00247C7F" w:rsidRPr="00247C7F" w:rsidRDefault="00247C7F" w:rsidP="00E77088">
      <w:pPr>
        <w:pStyle w:val="Akapitzlist"/>
        <w:spacing w:before="0" w:after="0"/>
        <w:ind w:left="284"/>
        <w:rPr>
          <w:rFonts w:asciiTheme="minorHAnsi" w:hAnsiTheme="minorHAnsi" w:cstheme="minorHAnsi"/>
        </w:rPr>
      </w:pPr>
    </w:p>
    <w:p w:rsidR="00A423F1" w:rsidRPr="00247C7F" w:rsidRDefault="00A423F1" w:rsidP="00E77088">
      <w:pPr>
        <w:spacing w:before="0" w:after="0"/>
        <w:rPr>
          <w:rFonts w:asciiTheme="minorHAnsi" w:hAnsiTheme="minorHAnsi" w:cstheme="minorHAnsi"/>
          <w:b/>
        </w:rPr>
      </w:pPr>
      <w:r w:rsidRPr="00247C7F">
        <w:rPr>
          <w:rFonts w:asciiTheme="minorHAnsi" w:hAnsiTheme="minorHAnsi" w:cstheme="minorHAnsi"/>
        </w:rPr>
        <w:t>...........................................................………….</w:t>
      </w:r>
      <w:r w:rsidRPr="00247C7F">
        <w:rPr>
          <w:rFonts w:asciiTheme="minorHAnsi" w:hAnsiTheme="minorHAnsi" w:cstheme="minorHAnsi"/>
        </w:rPr>
        <w:tab/>
      </w:r>
      <w:r w:rsidR="003234F9" w:rsidRPr="00247C7F">
        <w:rPr>
          <w:rFonts w:asciiTheme="minorHAnsi" w:hAnsiTheme="minorHAnsi" w:cstheme="minorHAnsi"/>
        </w:rPr>
        <w:t xml:space="preserve"> </w:t>
      </w:r>
      <w:r w:rsidR="00E57EED">
        <w:rPr>
          <w:rFonts w:asciiTheme="minorHAnsi" w:hAnsiTheme="minorHAnsi" w:cstheme="minorHAnsi"/>
        </w:rPr>
        <w:t xml:space="preserve">            </w:t>
      </w:r>
      <w:r w:rsidR="003234F9" w:rsidRPr="00247C7F">
        <w:rPr>
          <w:rFonts w:asciiTheme="minorHAnsi" w:hAnsiTheme="minorHAnsi" w:cstheme="minorHAnsi"/>
        </w:rPr>
        <w:t xml:space="preserve"> </w:t>
      </w:r>
      <w:r w:rsidR="00E57EED">
        <w:rPr>
          <w:rFonts w:asciiTheme="minorHAnsi" w:hAnsiTheme="minorHAnsi" w:cstheme="minorHAnsi"/>
        </w:rPr>
        <w:t xml:space="preserve">                 </w:t>
      </w:r>
      <w:r w:rsidR="003234F9" w:rsidRPr="00247C7F">
        <w:rPr>
          <w:rFonts w:asciiTheme="minorHAnsi" w:hAnsiTheme="minorHAnsi" w:cstheme="minorHAnsi"/>
        </w:rPr>
        <w:t xml:space="preserve"> dnia .</w:t>
      </w:r>
      <w:r w:rsidRPr="00247C7F">
        <w:rPr>
          <w:rFonts w:asciiTheme="minorHAnsi" w:hAnsiTheme="minorHAnsi" w:cstheme="minorHAnsi"/>
        </w:rPr>
        <w:t>…………………………………………………………</w:t>
      </w:r>
    </w:p>
    <w:p w:rsidR="003234F9" w:rsidRPr="00247C7F" w:rsidRDefault="00A423F1" w:rsidP="00E77088">
      <w:pPr>
        <w:spacing w:before="0" w:after="0"/>
        <w:rPr>
          <w:rFonts w:asciiTheme="minorHAnsi" w:hAnsiTheme="minorHAnsi" w:cstheme="minorHAnsi"/>
          <w:i/>
        </w:rPr>
      </w:pPr>
      <w:r w:rsidRPr="00247C7F">
        <w:rPr>
          <w:rFonts w:asciiTheme="minorHAnsi" w:hAnsiTheme="minorHAnsi" w:cstheme="minorHAnsi"/>
          <w:i/>
        </w:rPr>
        <w:t>Nazwa i adres Wykonawcy</w:t>
      </w:r>
      <w:r w:rsidR="003234F9" w:rsidRPr="00247C7F">
        <w:rPr>
          <w:rFonts w:asciiTheme="minorHAnsi" w:hAnsiTheme="minorHAnsi" w:cstheme="minorHAnsi"/>
          <w:i/>
        </w:rPr>
        <w:t>/</w:t>
      </w:r>
      <w:r w:rsidRPr="00247C7F">
        <w:rPr>
          <w:rFonts w:asciiTheme="minorHAnsi" w:hAnsiTheme="minorHAnsi" w:cstheme="minorHAnsi"/>
          <w:i/>
        </w:rPr>
        <w:t>pieczątka firmowa)</w:t>
      </w:r>
      <w:r w:rsidRPr="00247C7F">
        <w:rPr>
          <w:rFonts w:asciiTheme="minorHAnsi" w:hAnsiTheme="minorHAnsi" w:cstheme="minorHAnsi"/>
          <w:i/>
        </w:rPr>
        <w:tab/>
      </w:r>
      <w:r w:rsidR="003234F9" w:rsidRPr="00247C7F">
        <w:rPr>
          <w:rFonts w:asciiTheme="minorHAnsi" w:hAnsiTheme="minorHAnsi" w:cstheme="minorHAnsi"/>
          <w:i/>
        </w:rPr>
        <w:tab/>
      </w:r>
      <w:r w:rsidR="003234F9" w:rsidRPr="00247C7F">
        <w:rPr>
          <w:rFonts w:asciiTheme="minorHAnsi" w:hAnsiTheme="minorHAnsi" w:cstheme="minorHAnsi"/>
          <w:i/>
        </w:rPr>
        <w:tab/>
        <w:t xml:space="preserve">        </w:t>
      </w:r>
      <w:r w:rsidRPr="00247C7F">
        <w:rPr>
          <w:rFonts w:asciiTheme="minorHAnsi" w:hAnsiTheme="minorHAnsi" w:cstheme="minorHAnsi"/>
          <w:i/>
        </w:rPr>
        <w:t>Podpis Wykonawcy osoby upoważnionej</w:t>
      </w:r>
    </w:p>
    <w:sectPr w:rsidR="003234F9" w:rsidRPr="00247C7F" w:rsidSect="00504FF1">
      <w:headerReference w:type="first" r:id="rId10"/>
      <w:footerReference w:type="first" r:id="rId11"/>
      <w:pgSz w:w="11906" w:h="16838" w:code="9"/>
      <w:pgMar w:top="993" w:right="1134" w:bottom="851"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B91" w:rsidRDefault="00A52B91" w:rsidP="00BA6736">
      <w:r>
        <w:separator/>
      </w:r>
    </w:p>
  </w:endnote>
  <w:endnote w:type="continuationSeparator" w:id="0">
    <w:p w:rsidR="00A52B91" w:rsidRDefault="00A52B91"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ato">
    <w:altName w:val="Calibri"/>
    <w:charset w:val="EE"/>
    <w:family w:val="swiss"/>
    <w:pitch w:val="variable"/>
    <w:sig w:usb0="00000001"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7" w:type="dxa"/>
      <w:tblLook w:val="04A0" w:firstRow="1" w:lastRow="0" w:firstColumn="1" w:lastColumn="0" w:noHBand="0" w:noVBand="1"/>
    </w:tblPr>
    <w:tblGrid>
      <w:gridCol w:w="6187"/>
      <w:gridCol w:w="3420"/>
    </w:tblGrid>
    <w:tr w:rsidR="00EF1F6C" w:rsidRPr="00E17232" w:rsidTr="00C83A41">
      <w:trPr>
        <w:trHeight w:val="804"/>
      </w:trPr>
      <w:tc>
        <w:tcPr>
          <w:tcW w:w="6187" w:type="dxa"/>
          <w:shd w:val="clear" w:color="auto" w:fill="auto"/>
          <w:vAlign w:val="bottom"/>
        </w:tcPr>
        <w:p w:rsidR="00EF1F6C" w:rsidRPr="00D30DD7" w:rsidRDefault="00EF1F6C" w:rsidP="00D30DD7">
          <w:pPr>
            <w:spacing w:before="0" w:after="0" w:line="264" w:lineRule="auto"/>
            <w:contextualSpacing/>
            <w:jc w:val="left"/>
            <w:rPr>
              <w:rFonts w:ascii="Lato" w:hAnsi="Lato"/>
              <w:b/>
              <w:color w:val="195F8A"/>
              <w:sz w:val="18"/>
              <w:szCs w:val="18"/>
            </w:rPr>
          </w:pPr>
          <w:r w:rsidRPr="00D30DD7">
            <w:rPr>
              <w:rFonts w:ascii="Lato" w:hAnsi="Lato"/>
              <w:b/>
              <w:color w:val="195F8A"/>
              <w:sz w:val="18"/>
              <w:szCs w:val="18"/>
            </w:rPr>
            <w:t>Państwowe Gospodarstwo Wodne Wody Polskie</w:t>
          </w:r>
        </w:p>
        <w:p w:rsidR="00EF1F6C" w:rsidRPr="00F26832" w:rsidRDefault="00EF1F6C" w:rsidP="00D30DD7">
          <w:pPr>
            <w:spacing w:before="0" w:after="0" w:line="264" w:lineRule="auto"/>
            <w:contextualSpacing/>
            <w:jc w:val="left"/>
            <w:rPr>
              <w:rFonts w:ascii="Lato" w:hAnsi="Lato"/>
              <w:i/>
              <w:color w:val="195F8A"/>
              <w:sz w:val="18"/>
              <w:szCs w:val="18"/>
            </w:rPr>
          </w:pPr>
          <w:r>
            <w:rPr>
              <w:rFonts w:ascii="Lato" w:hAnsi="Lato"/>
              <w:i/>
              <w:color w:val="195F8A"/>
              <w:sz w:val="18"/>
              <w:szCs w:val="18"/>
            </w:rPr>
            <w:t>Zarząd Zlewni w Warszawie</w:t>
          </w:r>
        </w:p>
        <w:p w:rsidR="00EF1F6C" w:rsidRPr="00E76C7C" w:rsidRDefault="00EF1F6C" w:rsidP="00D30DD7">
          <w:pPr>
            <w:spacing w:before="0" w:after="0" w:line="264" w:lineRule="auto"/>
            <w:contextualSpacing/>
            <w:jc w:val="left"/>
            <w:rPr>
              <w:rFonts w:ascii="Lato" w:hAnsi="Lato"/>
              <w:i/>
              <w:color w:val="195F8A"/>
              <w:sz w:val="18"/>
              <w:szCs w:val="18"/>
            </w:rPr>
          </w:pPr>
          <w:r>
            <w:rPr>
              <w:rFonts w:ascii="Lato" w:hAnsi="Lato"/>
              <w:i/>
              <w:color w:val="195F8A"/>
              <w:sz w:val="18"/>
              <w:szCs w:val="18"/>
            </w:rPr>
            <w:t>ul. Elektronowa 2, 03-219 Warszawa</w:t>
          </w:r>
        </w:p>
        <w:p w:rsidR="008A1536" w:rsidRDefault="00EF1F6C" w:rsidP="00D30DD7">
          <w:pPr>
            <w:spacing w:before="0" w:after="0" w:line="264" w:lineRule="auto"/>
            <w:contextualSpacing/>
            <w:jc w:val="left"/>
            <w:rPr>
              <w:rFonts w:ascii="Lato" w:hAnsi="Lato"/>
              <w:color w:val="195F8A"/>
              <w:sz w:val="18"/>
              <w:szCs w:val="18"/>
            </w:rPr>
          </w:pPr>
          <w:r w:rsidRPr="0024027F">
            <w:rPr>
              <w:rFonts w:ascii="Lato" w:hAnsi="Lato"/>
              <w:color w:val="195F8A"/>
              <w:sz w:val="18"/>
              <w:szCs w:val="18"/>
            </w:rPr>
            <w:t xml:space="preserve">T. </w:t>
          </w:r>
          <w:r>
            <w:rPr>
              <w:rFonts w:ascii="Lato" w:hAnsi="Lato"/>
              <w:i/>
              <w:color w:val="195F8A"/>
              <w:sz w:val="18"/>
              <w:szCs w:val="18"/>
            </w:rPr>
            <w:t>22 11 23 853</w:t>
          </w:r>
          <w:r w:rsidRPr="0024027F">
            <w:rPr>
              <w:rFonts w:ascii="Lato" w:hAnsi="Lato"/>
              <w:i/>
              <w:color w:val="195F8A"/>
              <w:sz w:val="18"/>
              <w:szCs w:val="18"/>
            </w:rPr>
            <w:t xml:space="preserve"> </w:t>
          </w:r>
          <w:r w:rsidRPr="0024027F">
            <w:rPr>
              <w:rFonts w:ascii="Lato" w:hAnsi="Lato"/>
              <w:color w:val="195F8A"/>
              <w:sz w:val="18"/>
              <w:szCs w:val="18"/>
            </w:rPr>
            <w:t xml:space="preserve">• F. </w:t>
          </w:r>
          <w:r>
            <w:rPr>
              <w:rFonts w:ascii="Lato" w:hAnsi="Lato"/>
              <w:i/>
              <w:color w:val="195F8A"/>
              <w:sz w:val="18"/>
              <w:szCs w:val="18"/>
            </w:rPr>
            <w:t>22 11 23 899</w:t>
          </w:r>
          <w:r w:rsidRPr="0024027F">
            <w:rPr>
              <w:rFonts w:ascii="Lato" w:hAnsi="Lato"/>
              <w:color w:val="195F8A"/>
              <w:sz w:val="18"/>
              <w:szCs w:val="18"/>
            </w:rPr>
            <w:t xml:space="preserve"> • email: </w:t>
          </w:r>
          <w:hyperlink r:id="rId1" w:history="1">
            <w:r w:rsidR="008A1536" w:rsidRPr="00C47CC8">
              <w:rPr>
                <w:rStyle w:val="Hipercze"/>
                <w:rFonts w:ascii="Lato" w:hAnsi="Lato"/>
                <w:sz w:val="18"/>
                <w:szCs w:val="18"/>
              </w:rPr>
              <w:t>zz-</w:t>
            </w:r>
            <w:r w:rsidR="008A1536" w:rsidRPr="00C47CC8">
              <w:rPr>
                <w:rStyle w:val="Hipercze"/>
                <w:rFonts w:ascii="Lato" w:hAnsi="Lato"/>
                <w:i/>
                <w:sz w:val="18"/>
                <w:szCs w:val="18"/>
              </w:rPr>
              <w:t>warszawa</w:t>
            </w:r>
            <w:r w:rsidR="008A1536" w:rsidRPr="00C47CC8">
              <w:rPr>
                <w:rStyle w:val="Hipercze"/>
                <w:rFonts w:ascii="Lato" w:hAnsi="Lato"/>
                <w:sz w:val="18"/>
                <w:szCs w:val="18"/>
              </w:rPr>
              <w:t>@wody.gov.pl</w:t>
            </w:r>
          </w:hyperlink>
        </w:p>
        <w:p w:rsidR="00EF1F6C" w:rsidRPr="0024027F" w:rsidRDefault="008A1536" w:rsidP="00D30DD7">
          <w:pPr>
            <w:spacing w:before="0" w:after="0" w:line="264" w:lineRule="auto"/>
            <w:contextualSpacing/>
            <w:jc w:val="left"/>
            <w:rPr>
              <w:rFonts w:ascii="Lato" w:hAnsi="Lato"/>
              <w:color w:val="195F8A"/>
              <w:sz w:val="18"/>
              <w:szCs w:val="18"/>
            </w:rPr>
          </w:pPr>
          <w:r w:rsidRPr="00E17232">
            <w:rPr>
              <w:rFonts w:ascii="Lato" w:hAnsi="Lato"/>
              <w:color w:val="195F8A"/>
              <w:sz w:val="18"/>
              <w:szCs w:val="18"/>
            </w:rPr>
            <w:t>www.wody.gov.pl</w:t>
          </w:r>
        </w:p>
        <w:p w:rsidR="00EF1F6C" w:rsidRPr="0024027F" w:rsidRDefault="00EF1F6C" w:rsidP="00D22748">
          <w:pPr>
            <w:spacing w:before="0" w:after="0" w:line="264" w:lineRule="auto"/>
            <w:contextualSpacing/>
            <w:jc w:val="left"/>
            <w:rPr>
              <w:rFonts w:ascii="Lato" w:hAnsi="Lato"/>
              <w:color w:val="195F8A"/>
              <w:sz w:val="18"/>
              <w:szCs w:val="18"/>
            </w:rPr>
          </w:pPr>
        </w:p>
      </w:tc>
      <w:tc>
        <w:tcPr>
          <w:tcW w:w="3420" w:type="dxa"/>
          <w:shd w:val="clear" w:color="auto" w:fill="auto"/>
          <w:vAlign w:val="bottom"/>
        </w:tcPr>
        <w:p w:rsidR="00EF1F6C" w:rsidRPr="00E17232" w:rsidRDefault="00EF1F6C" w:rsidP="008820BB">
          <w:pPr>
            <w:spacing w:before="0" w:after="0" w:line="264" w:lineRule="auto"/>
            <w:contextualSpacing/>
            <w:jc w:val="right"/>
            <w:rPr>
              <w:rFonts w:ascii="Lato" w:hAnsi="Lato"/>
              <w:color w:val="195F8A"/>
              <w:sz w:val="18"/>
              <w:szCs w:val="18"/>
            </w:rPr>
          </w:pPr>
        </w:p>
      </w:tc>
    </w:tr>
  </w:tbl>
  <w:p w:rsidR="00EF1F6C" w:rsidRPr="00E17232" w:rsidRDefault="00EF1F6C" w:rsidP="00B36587">
    <w:pPr>
      <w:pStyle w:val="Stopka"/>
      <w:ind w:right="-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B91" w:rsidRDefault="00A52B91" w:rsidP="00BA6736">
      <w:r>
        <w:separator/>
      </w:r>
    </w:p>
  </w:footnote>
  <w:footnote w:type="continuationSeparator" w:id="0">
    <w:p w:rsidR="00A52B91" w:rsidRDefault="00A52B91" w:rsidP="00BA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6C" w:rsidRDefault="00EF1F6C">
    <w:pPr>
      <w:pStyle w:val="Nagwek"/>
    </w:pPr>
    <w:r>
      <w:rPr>
        <w:noProof/>
      </w:rPr>
      <w:drawing>
        <wp:anchor distT="0" distB="0" distL="114300" distR="114300" simplePos="0" relativeHeight="251657728" behindDoc="1" locked="0" layoutInCell="1" allowOverlap="1">
          <wp:simplePos x="0" y="0"/>
          <wp:positionH relativeFrom="column">
            <wp:posOffset>-118745</wp:posOffset>
          </wp:positionH>
          <wp:positionV relativeFrom="paragraph">
            <wp:posOffset>340995</wp:posOffset>
          </wp:positionV>
          <wp:extent cx="2371725" cy="845185"/>
          <wp:effectExtent l="0" t="0" r="0" b="0"/>
          <wp:wrapNone/>
          <wp:docPr id="4"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9.5pt;height:19.5pt" o:bullet="t">
        <v:imagedata r:id="rId1" o:title="bulet_green"/>
      </v:shape>
    </w:pict>
  </w:numPicBullet>
  <w:abstractNum w:abstractNumId="0" w15:restartNumberingAfterBreak="0">
    <w:nsid w:val="00000002"/>
    <w:multiLevelType w:val="multilevel"/>
    <w:tmpl w:val="00000002"/>
    <w:name w:val="WW8Num2"/>
    <w:lvl w:ilvl="0">
      <w:start w:val="1"/>
      <w:numFmt w:val="decimal"/>
      <w:lvlText w:val="%1."/>
      <w:lvlJc w:val="left"/>
      <w:pPr>
        <w:tabs>
          <w:tab w:val="num" w:pos="390"/>
        </w:tabs>
        <w:ind w:left="390" w:hanging="390"/>
      </w:pPr>
      <w:rPr>
        <w:rFonts w:ascii="Arial" w:eastAsia="Calibri" w:hAnsi="Arial" w:cs="Arial"/>
        <w:b/>
      </w:rPr>
    </w:lvl>
    <w:lvl w:ilvl="1">
      <w:start w:val="1"/>
      <w:numFmt w:val="decimal"/>
      <w:lvlText w:val="%1.%2."/>
      <w:lvlJc w:val="left"/>
      <w:pPr>
        <w:tabs>
          <w:tab w:val="num" w:pos="390"/>
        </w:tabs>
        <w:ind w:left="390" w:hanging="390"/>
      </w:pPr>
      <w:rPr>
        <w:rFonts w:ascii="Calibri" w:hAnsi="Calibri" w:cs="Arial" w:hint="default"/>
      </w:rPr>
    </w:lvl>
    <w:lvl w:ilvl="2">
      <w:start w:val="1"/>
      <w:numFmt w:val="decimal"/>
      <w:lvlText w:val="%1.%2.%3."/>
      <w:lvlJc w:val="left"/>
      <w:pPr>
        <w:tabs>
          <w:tab w:val="num" w:pos="0"/>
        </w:tabs>
        <w:ind w:left="0" w:firstLine="0"/>
      </w:pPr>
      <w:rPr>
        <w:rFonts w:ascii="Calibri" w:hAnsi="Calibri" w:cs="Arial" w:hint="default"/>
      </w:rPr>
    </w:lvl>
    <w:lvl w:ilvl="3">
      <w:start w:val="1"/>
      <w:numFmt w:val="decimal"/>
      <w:lvlText w:val="%1.%2.%3.%4."/>
      <w:lvlJc w:val="left"/>
      <w:pPr>
        <w:tabs>
          <w:tab w:val="num" w:pos="720"/>
        </w:tabs>
        <w:ind w:left="720" w:hanging="720"/>
      </w:pPr>
      <w:rPr>
        <w:rFonts w:ascii="Calibri" w:hAnsi="Calibri" w:cs="Arial" w:hint="default"/>
      </w:rPr>
    </w:lvl>
    <w:lvl w:ilvl="4">
      <w:start w:val="1"/>
      <w:numFmt w:val="decimal"/>
      <w:lvlText w:val="%1.%2.%3.%4.%5."/>
      <w:lvlJc w:val="left"/>
      <w:pPr>
        <w:tabs>
          <w:tab w:val="num" w:pos="1080"/>
        </w:tabs>
        <w:ind w:left="1080" w:hanging="1080"/>
      </w:pPr>
      <w:rPr>
        <w:rFonts w:ascii="Calibri" w:hAnsi="Calibri" w:cs="Arial" w:hint="default"/>
      </w:rPr>
    </w:lvl>
    <w:lvl w:ilvl="5">
      <w:start w:val="1"/>
      <w:numFmt w:val="decimal"/>
      <w:lvlText w:val="%1.%2.%3.%4.%5.%6."/>
      <w:lvlJc w:val="left"/>
      <w:pPr>
        <w:tabs>
          <w:tab w:val="num" w:pos="1080"/>
        </w:tabs>
        <w:ind w:left="1080" w:hanging="1080"/>
      </w:pPr>
      <w:rPr>
        <w:rFonts w:ascii="Calibri" w:hAnsi="Calibri" w:cs="Arial" w:hint="default"/>
      </w:rPr>
    </w:lvl>
    <w:lvl w:ilvl="6">
      <w:start w:val="1"/>
      <w:numFmt w:val="decimal"/>
      <w:lvlText w:val="%1.%2.%3.%4.%5.%6.%7."/>
      <w:lvlJc w:val="left"/>
      <w:pPr>
        <w:tabs>
          <w:tab w:val="num" w:pos="1440"/>
        </w:tabs>
        <w:ind w:left="1440" w:hanging="1440"/>
      </w:pPr>
      <w:rPr>
        <w:rFonts w:ascii="Calibri" w:hAnsi="Calibri" w:cs="Arial" w:hint="default"/>
      </w:rPr>
    </w:lvl>
    <w:lvl w:ilvl="7">
      <w:start w:val="1"/>
      <w:numFmt w:val="decimal"/>
      <w:lvlText w:val="%1.%2.%3.%4.%5.%6.%7.%8."/>
      <w:lvlJc w:val="left"/>
      <w:pPr>
        <w:tabs>
          <w:tab w:val="num" w:pos="1440"/>
        </w:tabs>
        <w:ind w:left="1440" w:hanging="1440"/>
      </w:pPr>
      <w:rPr>
        <w:rFonts w:ascii="Calibri" w:hAnsi="Calibri" w:cs="Arial" w:hint="default"/>
      </w:rPr>
    </w:lvl>
    <w:lvl w:ilvl="8">
      <w:start w:val="1"/>
      <w:numFmt w:val="decimal"/>
      <w:lvlText w:val="%1.%2.%3.%4.%5.%6.%7.%8.%9."/>
      <w:lvlJc w:val="left"/>
      <w:pPr>
        <w:tabs>
          <w:tab w:val="num" w:pos="1800"/>
        </w:tabs>
        <w:ind w:left="1800" w:hanging="1800"/>
      </w:pPr>
      <w:rPr>
        <w:rFonts w:ascii="Calibri" w:hAnsi="Calibri" w:cs="Aria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8AE3E24"/>
    <w:multiLevelType w:val="hybridMultilevel"/>
    <w:tmpl w:val="46EAC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15F6B"/>
    <w:multiLevelType w:val="hybridMultilevel"/>
    <w:tmpl w:val="D9A40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2B583598"/>
    <w:lvl w:ilvl="0" w:tplc="5D7012B0">
      <w:start w:val="1"/>
      <w:numFmt w:val="bullet"/>
      <w:lvlText w:val="-"/>
      <w:lvlJc w:val="left"/>
      <w:pPr>
        <w:ind w:left="1146" w:hanging="360"/>
      </w:pPr>
      <w:rPr>
        <w:rFonts w:ascii="Calibri" w:hAnsi="Calibri"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0C02863"/>
    <w:multiLevelType w:val="hybridMultilevel"/>
    <w:tmpl w:val="E8244898"/>
    <w:lvl w:ilvl="0" w:tplc="5D7012B0">
      <w:start w:val="1"/>
      <w:numFmt w:val="bullet"/>
      <w:lvlText w:val="-"/>
      <w:lvlJc w:val="left"/>
      <w:pPr>
        <w:ind w:left="720" w:hanging="360"/>
      </w:pPr>
      <w:rPr>
        <w:rFonts w:ascii="Calibri" w:hAnsi="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9" w15:restartNumberingAfterBreak="0">
    <w:nsid w:val="29E32625"/>
    <w:multiLevelType w:val="multilevel"/>
    <w:tmpl w:val="772083EA"/>
    <w:lvl w:ilvl="0">
      <w:start w:val="1"/>
      <w:numFmt w:val="decimal"/>
      <w:pStyle w:val="1"/>
      <w:lvlText w:val="%1."/>
      <w:lvlJc w:val="left"/>
      <w:pPr>
        <w:ind w:left="1069" w:hanging="360"/>
      </w:pPr>
      <w:rPr>
        <w:rFonts w:hint="default"/>
        <w:b w:val="0"/>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3034" w:hanging="1245"/>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0"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EF3DCE"/>
    <w:multiLevelType w:val="hybridMultilevel"/>
    <w:tmpl w:val="46EACE4E"/>
    <w:lvl w:ilvl="0" w:tplc="0415000F">
      <w:start w:val="1"/>
      <w:numFmt w:val="decimal"/>
      <w:lvlText w:val="%1."/>
      <w:lvlJc w:val="left"/>
      <w:pPr>
        <w:ind w:left="360" w:hanging="360"/>
      </w:pPr>
    </w:lvl>
    <w:lvl w:ilvl="1" w:tplc="04150019">
      <w:start w:val="1"/>
      <w:numFmt w:val="lowerLetter"/>
      <w:lvlText w:val="%2."/>
      <w:lvlJc w:val="left"/>
      <w:pPr>
        <w:ind w:left="3140" w:hanging="360"/>
      </w:pPr>
    </w:lvl>
    <w:lvl w:ilvl="2" w:tplc="0415001B" w:tentative="1">
      <w:start w:val="1"/>
      <w:numFmt w:val="lowerRoman"/>
      <w:lvlText w:val="%3."/>
      <w:lvlJc w:val="right"/>
      <w:pPr>
        <w:ind w:left="3860" w:hanging="180"/>
      </w:pPr>
    </w:lvl>
    <w:lvl w:ilvl="3" w:tplc="0415000F" w:tentative="1">
      <w:start w:val="1"/>
      <w:numFmt w:val="decimal"/>
      <w:lvlText w:val="%4."/>
      <w:lvlJc w:val="left"/>
      <w:pPr>
        <w:ind w:left="4580" w:hanging="360"/>
      </w:pPr>
    </w:lvl>
    <w:lvl w:ilvl="4" w:tplc="04150019" w:tentative="1">
      <w:start w:val="1"/>
      <w:numFmt w:val="lowerLetter"/>
      <w:lvlText w:val="%5."/>
      <w:lvlJc w:val="left"/>
      <w:pPr>
        <w:ind w:left="5300" w:hanging="360"/>
      </w:pPr>
    </w:lvl>
    <w:lvl w:ilvl="5" w:tplc="0415001B" w:tentative="1">
      <w:start w:val="1"/>
      <w:numFmt w:val="lowerRoman"/>
      <w:lvlText w:val="%6."/>
      <w:lvlJc w:val="right"/>
      <w:pPr>
        <w:ind w:left="6020" w:hanging="180"/>
      </w:pPr>
    </w:lvl>
    <w:lvl w:ilvl="6" w:tplc="0415000F" w:tentative="1">
      <w:start w:val="1"/>
      <w:numFmt w:val="decimal"/>
      <w:lvlText w:val="%7."/>
      <w:lvlJc w:val="left"/>
      <w:pPr>
        <w:ind w:left="6740" w:hanging="360"/>
      </w:pPr>
    </w:lvl>
    <w:lvl w:ilvl="7" w:tplc="04150019" w:tentative="1">
      <w:start w:val="1"/>
      <w:numFmt w:val="lowerLetter"/>
      <w:lvlText w:val="%8."/>
      <w:lvlJc w:val="left"/>
      <w:pPr>
        <w:ind w:left="7460" w:hanging="360"/>
      </w:pPr>
    </w:lvl>
    <w:lvl w:ilvl="8" w:tplc="0415001B" w:tentative="1">
      <w:start w:val="1"/>
      <w:numFmt w:val="lowerRoman"/>
      <w:lvlText w:val="%9."/>
      <w:lvlJc w:val="right"/>
      <w:pPr>
        <w:ind w:left="8180"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4" w15:restartNumberingAfterBreak="0">
    <w:nsid w:val="424E7A25"/>
    <w:multiLevelType w:val="hybridMultilevel"/>
    <w:tmpl w:val="78C241AE"/>
    <w:lvl w:ilvl="0" w:tplc="5D7012B0">
      <w:start w:val="1"/>
      <w:numFmt w:val="bullet"/>
      <w:lvlText w:val="-"/>
      <w:lvlJc w:val="left"/>
      <w:pPr>
        <w:ind w:left="1004" w:hanging="360"/>
      </w:pPr>
      <w:rPr>
        <w:rFonts w:ascii="Calibri" w:hAnsi="Calibri"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44D610F2"/>
    <w:multiLevelType w:val="hybridMultilevel"/>
    <w:tmpl w:val="53322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3EF3C7C"/>
    <w:multiLevelType w:val="hybridMultilevel"/>
    <w:tmpl w:val="B6BCCAA6"/>
    <w:lvl w:ilvl="0" w:tplc="C3786D8E">
      <w:start w:val="1"/>
      <w:numFmt w:val="decimal"/>
      <w:lvlText w:val="%1)"/>
      <w:lvlJc w:val="left"/>
      <w:pPr>
        <w:tabs>
          <w:tab w:val="num" w:pos="680"/>
        </w:tabs>
        <w:ind w:left="680" w:hanging="340"/>
      </w:pPr>
      <w:rPr>
        <w:rFonts w:ascii="Calibri" w:hAnsi="Calibri" w:hint="default"/>
        <w:b w:val="0"/>
        <w:i w:val="0"/>
        <w:sz w:val="22"/>
        <w:szCs w:val="22"/>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8D81AFA"/>
    <w:multiLevelType w:val="hybridMultilevel"/>
    <w:tmpl w:val="20106836"/>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6AB60CA7"/>
    <w:multiLevelType w:val="hybridMultilevel"/>
    <w:tmpl w:val="DB7CDF2A"/>
    <w:lvl w:ilvl="0" w:tplc="5D7012B0">
      <w:start w:val="1"/>
      <w:numFmt w:val="bullet"/>
      <w:lvlText w:val="-"/>
      <w:lvlJc w:val="left"/>
      <w:pPr>
        <w:ind w:left="1004" w:hanging="360"/>
      </w:pPr>
      <w:rPr>
        <w:rFonts w:ascii="Calibri" w:hAnsi="Calibri"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22" w15:restartNumberingAfterBreak="0">
    <w:nsid w:val="706A5B5C"/>
    <w:multiLevelType w:val="hybridMultilevel"/>
    <w:tmpl w:val="46EACE4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910EE9"/>
    <w:multiLevelType w:val="hybridMultilevel"/>
    <w:tmpl w:val="84BA61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7182C52"/>
    <w:multiLevelType w:val="hybridMultilevel"/>
    <w:tmpl w:val="028AC0B6"/>
    <w:lvl w:ilvl="0" w:tplc="8BACBF56">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6"/>
  </w:num>
  <w:num w:numId="3">
    <w:abstractNumId w:val="17"/>
  </w:num>
  <w:num w:numId="4">
    <w:abstractNumId w:val="21"/>
  </w:num>
  <w:num w:numId="5">
    <w:abstractNumId w:val="4"/>
  </w:num>
  <w:num w:numId="6">
    <w:abstractNumId w:val="8"/>
  </w:num>
  <w:num w:numId="7">
    <w:abstractNumId w:val="10"/>
  </w:num>
  <w:num w:numId="8">
    <w:abstractNumId w:val="13"/>
  </w:num>
  <w:num w:numId="9">
    <w:abstractNumId w:val="9"/>
  </w:num>
  <w:num w:numId="10">
    <w:abstractNumId w:val="18"/>
  </w:num>
  <w:num w:numId="11">
    <w:abstractNumId w:val="24"/>
  </w:num>
  <w:num w:numId="12">
    <w:abstractNumId w:val="22"/>
  </w:num>
  <w:num w:numId="13">
    <w:abstractNumId w:val="11"/>
  </w:num>
  <w:num w:numId="14">
    <w:abstractNumId w:val="5"/>
  </w:num>
  <w:num w:numId="15">
    <w:abstractNumId w:val="2"/>
  </w:num>
  <w:num w:numId="16">
    <w:abstractNumId w:val="15"/>
  </w:num>
  <w:num w:numId="17">
    <w:abstractNumId w:val="23"/>
  </w:num>
  <w:num w:numId="18">
    <w:abstractNumId w:val="3"/>
  </w:num>
  <w:num w:numId="19">
    <w:abstractNumId w:val="12"/>
  </w:num>
  <w:num w:numId="20">
    <w:abstractNumId w:val="19"/>
  </w:num>
  <w:num w:numId="21">
    <w:abstractNumId w:val="14"/>
  </w:num>
  <w:num w:numId="22">
    <w:abstractNumId w:val="7"/>
  </w:num>
  <w:num w:numId="23">
    <w:abstractNumId w:val="20"/>
  </w:num>
  <w:num w:numId="24">
    <w:abstractNumId w:val="0"/>
  </w:num>
  <w:num w:numId="2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D6"/>
    <w:rsid w:val="0000080C"/>
    <w:rsid w:val="00020032"/>
    <w:rsid w:val="00021914"/>
    <w:rsid w:val="00024D9F"/>
    <w:rsid w:val="00025D43"/>
    <w:rsid w:val="00025E02"/>
    <w:rsid w:val="000273A4"/>
    <w:rsid w:val="0003780B"/>
    <w:rsid w:val="00041879"/>
    <w:rsid w:val="0004310B"/>
    <w:rsid w:val="00051323"/>
    <w:rsid w:val="0005743E"/>
    <w:rsid w:val="00073804"/>
    <w:rsid w:val="000807B4"/>
    <w:rsid w:val="000905F8"/>
    <w:rsid w:val="00090E4D"/>
    <w:rsid w:val="000911DF"/>
    <w:rsid w:val="000A40D2"/>
    <w:rsid w:val="000A764C"/>
    <w:rsid w:val="000B20D3"/>
    <w:rsid w:val="000B2AFD"/>
    <w:rsid w:val="000B5DE5"/>
    <w:rsid w:val="000B7446"/>
    <w:rsid w:val="000C46D6"/>
    <w:rsid w:val="000C7851"/>
    <w:rsid w:val="000D07EE"/>
    <w:rsid w:val="000D284F"/>
    <w:rsid w:val="000D6F1F"/>
    <w:rsid w:val="000E0977"/>
    <w:rsid w:val="000E28FD"/>
    <w:rsid w:val="000E540A"/>
    <w:rsid w:val="000E5BD3"/>
    <w:rsid w:val="0010437A"/>
    <w:rsid w:val="00105187"/>
    <w:rsid w:val="00116661"/>
    <w:rsid w:val="00132B6A"/>
    <w:rsid w:val="00133B24"/>
    <w:rsid w:val="001446B4"/>
    <w:rsid w:val="0015442B"/>
    <w:rsid w:val="00185E39"/>
    <w:rsid w:val="00190C02"/>
    <w:rsid w:val="00195AEC"/>
    <w:rsid w:val="001A0645"/>
    <w:rsid w:val="001A2AEB"/>
    <w:rsid w:val="001B1850"/>
    <w:rsid w:val="001C5CCD"/>
    <w:rsid w:val="001D226E"/>
    <w:rsid w:val="001D421E"/>
    <w:rsid w:val="001E34FC"/>
    <w:rsid w:val="001F1B2B"/>
    <w:rsid w:val="001F47DF"/>
    <w:rsid w:val="00211FDD"/>
    <w:rsid w:val="00213B7C"/>
    <w:rsid w:val="002219B6"/>
    <w:rsid w:val="0022361F"/>
    <w:rsid w:val="00225731"/>
    <w:rsid w:val="00236BFF"/>
    <w:rsid w:val="0024027F"/>
    <w:rsid w:val="00246960"/>
    <w:rsid w:val="0024701F"/>
    <w:rsid w:val="00247C7F"/>
    <w:rsid w:val="00250DEC"/>
    <w:rsid w:val="00252334"/>
    <w:rsid w:val="00252F66"/>
    <w:rsid w:val="002531A6"/>
    <w:rsid w:val="00254A6C"/>
    <w:rsid w:val="00262E81"/>
    <w:rsid w:val="00270F6E"/>
    <w:rsid w:val="002749E6"/>
    <w:rsid w:val="00283C45"/>
    <w:rsid w:val="00283C7C"/>
    <w:rsid w:val="00284886"/>
    <w:rsid w:val="0028557C"/>
    <w:rsid w:val="00285CC8"/>
    <w:rsid w:val="002958C5"/>
    <w:rsid w:val="002A5462"/>
    <w:rsid w:val="002B6A92"/>
    <w:rsid w:val="002C2C5B"/>
    <w:rsid w:val="002C471B"/>
    <w:rsid w:val="002C7E8D"/>
    <w:rsid w:val="002D26A6"/>
    <w:rsid w:val="002E2446"/>
    <w:rsid w:val="002E5915"/>
    <w:rsid w:val="00304327"/>
    <w:rsid w:val="0030485D"/>
    <w:rsid w:val="00316727"/>
    <w:rsid w:val="003234F9"/>
    <w:rsid w:val="003260A2"/>
    <w:rsid w:val="00330F37"/>
    <w:rsid w:val="003369CA"/>
    <w:rsid w:val="00342C50"/>
    <w:rsid w:val="00343710"/>
    <w:rsid w:val="003516FB"/>
    <w:rsid w:val="00353BA9"/>
    <w:rsid w:val="0036305C"/>
    <w:rsid w:val="0037424F"/>
    <w:rsid w:val="00377B97"/>
    <w:rsid w:val="0038159E"/>
    <w:rsid w:val="003931C3"/>
    <w:rsid w:val="00393847"/>
    <w:rsid w:val="003A0944"/>
    <w:rsid w:val="003A1CF4"/>
    <w:rsid w:val="003A40A6"/>
    <w:rsid w:val="003A4160"/>
    <w:rsid w:val="003B0619"/>
    <w:rsid w:val="003B1AD3"/>
    <w:rsid w:val="003B65C2"/>
    <w:rsid w:val="003C208E"/>
    <w:rsid w:val="003C220E"/>
    <w:rsid w:val="003C38AF"/>
    <w:rsid w:val="003D339D"/>
    <w:rsid w:val="003D479A"/>
    <w:rsid w:val="003D4ED5"/>
    <w:rsid w:val="003E31D3"/>
    <w:rsid w:val="003E6AAF"/>
    <w:rsid w:val="003F3358"/>
    <w:rsid w:val="003F5557"/>
    <w:rsid w:val="003F56A8"/>
    <w:rsid w:val="003F5D46"/>
    <w:rsid w:val="003F60CE"/>
    <w:rsid w:val="00417B84"/>
    <w:rsid w:val="004228FC"/>
    <w:rsid w:val="0042394F"/>
    <w:rsid w:val="004246ED"/>
    <w:rsid w:val="00424D9F"/>
    <w:rsid w:val="00426F41"/>
    <w:rsid w:val="00440883"/>
    <w:rsid w:val="0044662E"/>
    <w:rsid w:val="00451049"/>
    <w:rsid w:val="00456091"/>
    <w:rsid w:val="00464A01"/>
    <w:rsid w:val="00467013"/>
    <w:rsid w:val="00475B0E"/>
    <w:rsid w:val="00481B2A"/>
    <w:rsid w:val="004A1542"/>
    <w:rsid w:val="004A37D8"/>
    <w:rsid w:val="004A6980"/>
    <w:rsid w:val="004A7945"/>
    <w:rsid w:val="004A7D08"/>
    <w:rsid w:val="004B5427"/>
    <w:rsid w:val="004C03D8"/>
    <w:rsid w:val="004C0F52"/>
    <w:rsid w:val="004C7BDC"/>
    <w:rsid w:val="004D34A4"/>
    <w:rsid w:val="004D4436"/>
    <w:rsid w:val="00504FF1"/>
    <w:rsid w:val="0050570C"/>
    <w:rsid w:val="00511A05"/>
    <w:rsid w:val="00514C54"/>
    <w:rsid w:val="00521448"/>
    <w:rsid w:val="00527563"/>
    <w:rsid w:val="00527AB7"/>
    <w:rsid w:val="005309DF"/>
    <w:rsid w:val="005317E4"/>
    <w:rsid w:val="00537B64"/>
    <w:rsid w:val="00540732"/>
    <w:rsid w:val="00543721"/>
    <w:rsid w:val="005510DF"/>
    <w:rsid w:val="00554B24"/>
    <w:rsid w:val="00566C6C"/>
    <w:rsid w:val="005732FD"/>
    <w:rsid w:val="00574457"/>
    <w:rsid w:val="00575BD8"/>
    <w:rsid w:val="00577E86"/>
    <w:rsid w:val="005842F6"/>
    <w:rsid w:val="00584F09"/>
    <w:rsid w:val="00591619"/>
    <w:rsid w:val="005A0398"/>
    <w:rsid w:val="005B1F31"/>
    <w:rsid w:val="005B1FE5"/>
    <w:rsid w:val="005B57C5"/>
    <w:rsid w:val="005C34B5"/>
    <w:rsid w:val="005C549C"/>
    <w:rsid w:val="005C703B"/>
    <w:rsid w:val="005D36BA"/>
    <w:rsid w:val="005D4399"/>
    <w:rsid w:val="005E1916"/>
    <w:rsid w:val="005E53F0"/>
    <w:rsid w:val="005F0258"/>
    <w:rsid w:val="005F072B"/>
    <w:rsid w:val="005F25C3"/>
    <w:rsid w:val="005F3BE6"/>
    <w:rsid w:val="005F47A2"/>
    <w:rsid w:val="005F6FB1"/>
    <w:rsid w:val="00603396"/>
    <w:rsid w:val="00605BF7"/>
    <w:rsid w:val="0063769B"/>
    <w:rsid w:val="0064161C"/>
    <w:rsid w:val="0064420B"/>
    <w:rsid w:val="00650B38"/>
    <w:rsid w:val="0065451F"/>
    <w:rsid w:val="00654E8C"/>
    <w:rsid w:val="00670569"/>
    <w:rsid w:val="00677F1F"/>
    <w:rsid w:val="00682EDC"/>
    <w:rsid w:val="0068705E"/>
    <w:rsid w:val="00692A07"/>
    <w:rsid w:val="00693570"/>
    <w:rsid w:val="00693DED"/>
    <w:rsid w:val="00693FBE"/>
    <w:rsid w:val="00694345"/>
    <w:rsid w:val="0069648F"/>
    <w:rsid w:val="00697B58"/>
    <w:rsid w:val="006A0366"/>
    <w:rsid w:val="006A1821"/>
    <w:rsid w:val="006A5B30"/>
    <w:rsid w:val="006C6664"/>
    <w:rsid w:val="006D62AC"/>
    <w:rsid w:val="006E3ADA"/>
    <w:rsid w:val="006E7193"/>
    <w:rsid w:val="006F6532"/>
    <w:rsid w:val="006F6733"/>
    <w:rsid w:val="007003FD"/>
    <w:rsid w:val="007125FB"/>
    <w:rsid w:val="0071332F"/>
    <w:rsid w:val="00736B1B"/>
    <w:rsid w:val="007370BD"/>
    <w:rsid w:val="00743EEB"/>
    <w:rsid w:val="0075254B"/>
    <w:rsid w:val="00753B1A"/>
    <w:rsid w:val="007544F3"/>
    <w:rsid w:val="00762722"/>
    <w:rsid w:val="0076524C"/>
    <w:rsid w:val="007728A7"/>
    <w:rsid w:val="00776FE4"/>
    <w:rsid w:val="00782C00"/>
    <w:rsid w:val="0079046A"/>
    <w:rsid w:val="00790F90"/>
    <w:rsid w:val="00795CEB"/>
    <w:rsid w:val="007A0032"/>
    <w:rsid w:val="007A3071"/>
    <w:rsid w:val="007B5142"/>
    <w:rsid w:val="007B5804"/>
    <w:rsid w:val="007B6C60"/>
    <w:rsid w:val="007C04D4"/>
    <w:rsid w:val="007C3DD6"/>
    <w:rsid w:val="007D4349"/>
    <w:rsid w:val="007F7203"/>
    <w:rsid w:val="00803E0C"/>
    <w:rsid w:val="00807B9A"/>
    <w:rsid w:val="00807D92"/>
    <w:rsid w:val="00810F65"/>
    <w:rsid w:val="008171D2"/>
    <w:rsid w:val="008173AF"/>
    <w:rsid w:val="008252E2"/>
    <w:rsid w:val="00825567"/>
    <w:rsid w:val="00825598"/>
    <w:rsid w:val="0082788D"/>
    <w:rsid w:val="00841F1A"/>
    <w:rsid w:val="00847B56"/>
    <w:rsid w:val="00851547"/>
    <w:rsid w:val="008524F7"/>
    <w:rsid w:val="0085742D"/>
    <w:rsid w:val="008663B3"/>
    <w:rsid w:val="008820BB"/>
    <w:rsid w:val="008853C3"/>
    <w:rsid w:val="00893D9A"/>
    <w:rsid w:val="008A0548"/>
    <w:rsid w:val="008A065F"/>
    <w:rsid w:val="008A1536"/>
    <w:rsid w:val="008A1654"/>
    <w:rsid w:val="008B06A7"/>
    <w:rsid w:val="008B210F"/>
    <w:rsid w:val="008C03A7"/>
    <w:rsid w:val="008D2114"/>
    <w:rsid w:val="008D32A5"/>
    <w:rsid w:val="008D73AD"/>
    <w:rsid w:val="008F3FB9"/>
    <w:rsid w:val="00911F10"/>
    <w:rsid w:val="00917196"/>
    <w:rsid w:val="009172D7"/>
    <w:rsid w:val="00923A9A"/>
    <w:rsid w:val="00924179"/>
    <w:rsid w:val="00927F1A"/>
    <w:rsid w:val="009313D6"/>
    <w:rsid w:val="0094536B"/>
    <w:rsid w:val="00953B49"/>
    <w:rsid w:val="00954642"/>
    <w:rsid w:val="009601D4"/>
    <w:rsid w:val="00963A36"/>
    <w:rsid w:val="009752AC"/>
    <w:rsid w:val="00977FFC"/>
    <w:rsid w:val="00991A8E"/>
    <w:rsid w:val="009953AF"/>
    <w:rsid w:val="009A455F"/>
    <w:rsid w:val="009A49B8"/>
    <w:rsid w:val="009B3BF0"/>
    <w:rsid w:val="009B56B0"/>
    <w:rsid w:val="009B662C"/>
    <w:rsid w:val="009C014A"/>
    <w:rsid w:val="009C176B"/>
    <w:rsid w:val="009C5F4F"/>
    <w:rsid w:val="009D70BE"/>
    <w:rsid w:val="009D7DC7"/>
    <w:rsid w:val="009E479A"/>
    <w:rsid w:val="009F1750"/>
    <w:rsid w:val="00A02855"/>
    <w:rsid w:val="00A0512F"/>
    <w:rsid w:val="00A07B4D"/>
    <w:rsid w:val="00A124C2"/>
    <w:rsid w:val="00A17A9B"/>
    <w:rsid w:val="00A2148F"/>
    <w:rsid w:val="00A22367"/>
    <w:rsid w:val="00A251B7"/>
    <w:rsid w:val="00A30C15"/>
    <w:rsid w:val="00A32710"/>
    <w:rsid w:val="00A352B4"/>
    <w:rsid w:val="00A376CC"/>
    <w:rsid w:val="00A423F1"/>
    <w:rsid w:val="00A427F4"/>
    <w:rsid w:val="00A4319D"/>
    <w:rsid w:val="00A52B91"/>
    <w:rsid w:val="00A56482"/>
    <w:rsid w:val="00A808C7"/>
    <w:rsid w:val="00A825C1"/>
    <w:rsid w:val="00A97402"/>
    <w:rsid w:val="00AA1423"/>
    <w:rsid w:val="00AA510D"/>
    <w:rsid w:val="00AA79F7"/>
    <w:rsid w:val="00AB75E7"/>
    <w:rsid w:val="00AC0305"/>
    <w:rsid w:val="00AC03AF"/>
    <w:rsid w:val="00AC378D"/>
    <w:rsid w:val="00AC4AAC"/>
    <w:rsid w:val="00AF33B5"/>
    <w:rsid w:val="00B0381D"/>
    <w:rsid w:val="00B16D64"/>
    <w:rsid w:val="00B32E72"/>
    <w:rsid w:val="00B36587"/>
    <w:rsid w:val="00B4376A"/>
    <w:rsid w:val="00B44CA6"/>
    <w:rsid w:val="00B55357"/>
    <w:rsid w:val="00B65380"/>
    <w:rsid w:val="00B66C50"/>
    <w:rsid w:val="00B7078E"/>
    <w:rsid w:val="00B7080F"/>
    <w:rsid w:val="00B92CA1"/>
    <w:rsid w:val="00BA6736"/>
    <w:rsid w:val="00BA7745"/>
    <w:rsid w:val="00BB6891"/>
    <w:rsid w:val="00BC0A4D"/>
    <w:rsid w:val="00BC414F"/>
    <w:rsid w:val="00BC45C1"/>
    <w:rsid w:val="00BC57D5"/>
    <w:rsid w:val="00BD2F4E"/>
    <w:rsid w:val="00BE0E20"/>
    <w:rsid w:val="00BE349D"/>
    <w:rsid w:val="00BE6CA9"/>
    <w:rsid w:val="00BF2298"/>
    <w:rsid w:val="00BF294D"/>
    <w:rsid w:val="00C06534"/>
    <w:rsid w:val="00C130EE"/>
    <w:rsid w:val="00C16529"/>
    <w:rsid w:val="00C1790D"/>
    <w:rsid w:val="00C20DCA"/>
    <w:rsid w:val="00C35A8D"/>
    <w:rsid w:val="00C35B45"/>
    <w:rsid w:val="00C40B2D"/>
    <w:rsid w:val="00C50983"/>
    <w:rsid w:val="00C55141"/>
    <w:rsid w:val="00C67470"/>
    <w:rsid w:val="00C74D68"/>
    <w:rsid w:val="00C83A41"/>
    <w:rsid w:val="00C90C33"/>
    <w:rsid w:val="00C91CA0"/>
    <w:rsid w:val="00C92559"/>
    <w:rsid w:val="00C92E3F"/>
    <w:rsid w:val="00C96658"/>
    <w:rsid w:val="00C96E6B"/>
    <w:rsid w:val="00CA1A14"/>
    <w:rsid w:val="00CA2139"/>
    <w:rsid w:val="00CA5EF6"/>
    <w:rsid w:val="00CB26AC"/>
    <w:rsid w:val="00CB48AF"/>
    <w:rsid w:val="00CB6521"/>
    <w:rsid w:val="00CB6A24"/>
    <w:rsid w:val="00CB7418"/>
    <w:rsid w:val="00CC3186"/>
    <w:rsid w:val="00CC3D8D"/>
    <w:rsid w:val="00CC7058"/>
    <w:rsid w:val="00CD3798"/>
    <w:rsid w:val="00CD7424"/>
    <w:rsid w:val="00CD790E"/>
    <w:rsid w:val="00CF6209"/>
    <w:rsid w:val="00D0114A"/>
    <w:rsid w:val="00D0432D"/>
    <w:rsid w:val="00D05008"/>
    <w:rsid w:val="00D07813"/>
    <w:rsid w:val="00D10A92"/>
    <w:rsid w:val="00D114A9"/>
    <w:rsid w:val="00D12167"/>
    <w:rsid w:val="00D172D3"/>
    <w:rsid w:val="00D20EEE"/>
    <w:rsid w:val="00D22748"/>
    <w:rsid w:val="00D30DD7"/>
    <w:rsid w:val="00D31073"/>
    <w:rsid w:val="00D33DFC"/>
    <w:rsid w:val="00D33EF5"/>
    <w:rsid w:val="00D341C8"/>
    <w:rsid w:val="00D43ED5"/>
    <w:rsid w:val="00D442E6"/>
    <w:rsid w:val="00D465EE"/>
    <w:rsid w:val="00D54172"/>
    <w:rsid w:val="00D61A7B"/>
    <w:rsid w:val="00D6568F"/>
    <w:rsid w:val="00D77A98"/>
    <w:rsid w:val="00D8407D"/>
    <w:rsid w:val="00D93A2A"/>
    <w:rsid w:val="00D94AA1"/>
    <w:rsid w:val="00D977BA"/>
    <w:rsid w:val="00DA427A"/>
    <w:rsid w:val="00DA59D7"/>
    <w:rsid w:val="00DA5B75"/>
    <w:rsid w:val="00DA6096"/>
    <w:rsid w:val="00DA7951"/>
    <w:rsid w:val="00DC58F1"/>
    <w:rsid w:val="00DD23FF"/>
    <w:rsid w:val="00DF1420"/>
    <w:rsid w:val="00DF1AF7"/>
    <w:rsid w:val="00E00CC1"/>
    <w:rsid w:val="00E155C3"/>
    <w:rsid w:val="00E17232"/>
    <w:rsid w:val="00E26A0B"/>
    <w:rsid w:val="00E3447F"/>
    <w:rsid w:val="00E36DBD"/>
    <w:rsid w:val="00E43173"/>
    <w:rsid w:val="00E52B5C"/>
    <w:rsid w:val="00E561DD"/>
    <w:rsid w:val="00E56BAA"/>
    <w:rsid w:val="00E57305"/>
    <w:rsid w:val="00E57EED"/>
    <w:rsid w:val="00E61ACE"/>
    <w:rsid w:val="00E77088"/>
    <w:rsid w:val="00E816FA"/>
    <w:rsid w:val="00E916D2"/>
    <w:rsid w:val="00E941FC"/>
    <w:rsid w:val="00EA361B"/>
    <w:rsid w:val="00EA58D6"/>
    <w:rsid w:val="00EA5DEC"/>
    <w:rsid w:val="00EB0FD8"/>
    <w:rsid w:val="00EB3086"/>
    <w:rsid w:val="00EB687B"/>
    <w:rsid w:val="00EC26F2"/>
    <w:rsid w:val="00EC69B7"/>
    <w:rsid w:val="00ED0468"/>
    <w:rsid w:val="00ED660B"/>
    <w:rsid w:val="00EE0598"/>
    <w:rsid w:val="00EE0F53"/>
    <w:rsid w:val="00EE4EF3"/>
    <w:rsid w:val="00EE7B73"/>
    <w:rsid w:val="00EF1F6C"/>
    <w:rsid w:val="00EF42F2"/>
    <w:rsid w:val="00EF7813"/>
    <w:rsid w:val="00F15D0B"/>
    <w:rsid w:val="00F21BB9"/>
    <w:rsid w:val="00F22188"/>
    <w:rsid w:val="00F25210"/>
    <w:rsid w:val="00F357FF"/>
    <w:rsid w:val="00F5276B"/>
    <w:rsid w:val="00F5333A"/>
    <w:rsid w:val="00F57ABF"/>
    <w:rsid w:val="00F620B5"/>
    <w:rsid w:val="00F648CD"/>
    <w:rsid w:val="00F72503"/>
    <w:rsid w:val="00F72A03"/>
    <w:rsid w:val="00F743A7"/>
    <w:rsid w:val="00F900F7"/>
    <w:rsid w:val="00F9661B"/>
    <w:rsid w:val="00F97D12"/>
    <w:rsid w:val="00FA1BAC"/>
    <w:rsid w:val="00FA6307"/>
    <w:rsid w:val="00FA6D58"/>
    <w:rsid w:val="00FB17F5"/>
    <w:rsid w:val="00FB3288"/>
    <w:rsid w:val="00FC5ABE"/>
    <w:rsid w:val="00FC6F32"/>
    <w:rsid w:val="00FF0EFF"/>
    <w:rsid w:val="00FF2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482CA"/>
  <w15:chartTrackingRefBased/>
  <w15:docId w15:val="{78119E60-FD70-4123-BA73-033463C7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lang w:eastAsia="x-none" w:bidi="ar-SA"/>
    </w:rPr>
  </w:style>
  <w:style w:type="paragraph" w:styleId="Nagwek2">
    <w:name w:val="heading 2"/>
    <w:basedOn w:val="Normalny"/>
    <w:next w:val="Normalny"/>
    <w:link w:val="Nagwek2Znak"/>
    <w:qFormat/>
    <w:rsid w:val="00575BD8"/>
    <w:pPr>
      <w:outlineLvl w:val="1"/>
    </w:pPr>
    <w:rPr>
      <w:b/>
      <w:sz w:val="24"/>
      <w:szCs w:val="24"/>
      <w:lang w:eastAsia="x-none" w:bidi="ar-SA"/>
    </w:rPr>
  </w:style>
  <w:style w:type="paragraph" w:styleId="Nagwek3">
    <w:name w:val="heading 3"/>
    <w:basedOn w:val="Normalny"/>
    <w:next w:val="Normalny"/>
    <w:link w:val="Nagwek3Znak"/>
    <w:uiPriority w:val="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lang w:val="x-none" w:eastAsia="x-none" w:bidi="ar-SA"/>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lang w:val="x-none" w:eastAsia="x-none" w:bidi="ar-SA"/>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lang w:val="x-none" w:eastAsia="x-none" w:bidi="ar-SA"/>
    </w:rPr>
  </w:style>
  <w:style w:type="paragraph" w:styleId="Nagwek6">
    <w:name w:val="heading 6"/>
    <w:basedOn w:val="Normalny"/>
    <w:next w:val="Normalny"/>
    <w:link w:val="Nagwek6Znak"/>
    <w:uiPriority w:val="9"/>
    <w:qFormat/>
    <w:rsid w:val="00575BD8"/>
    <w:pPr>
      <w:pBdr>
        <w:bottom w:val="dotted" w:sz="6" w:space="1" w:color="4F81BD"/>
      </w:pBdr>
      <w:spacing w:before="300" w:after="0"/>
      <w:outlineLvl w:val="5"/>
    </w:pPr>
    <w:rPr>
      <w:caps/>
      <w:color w:val="365F91"/>
      <w:spacing w:val="10"/>
      <w:lang w:val="x-none" w:eastAsia="x-none" w:bidi="ar-SA"/>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lang w:val="x-none" w:eastAsia="x-none" w:bidi="ar-SA"/>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val="x-none" w:eastAsia="x-none" w:bidi="ar-SA"/>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num" w:pos="360"/>
        <w:tab w:val="left" w:pos="1021"/>
      </w:tabs>
      <w:ind w:left="0" w:firstLine="0"/>
      <w:jc w:val="left"/>
    </w:pPr>
    <w:rPr>
      <w:szCs w:val="24"/>
      <w:lang w:val="x-none" w:eastAsia="ar-SA" w:bidi="ar-SA"/>
    </w:rPr>
  </w:style>
  <w:style w:type="character" w:customStyle="1" w:styleId="aZnak">
    <w:name w:val="a. Znak"/>
    <w:link w:val="a0"/>
    <w:rsid w:val="00BA6736"/>
    <w:rPr>
      <w:szCs w:val="24"/>
      <w:lang w:val="x-none" w:eastAsia="ar-SA"/>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rsid w:val="00575BD8"/>
    <w:rPr>
      <w:b/>
      <w:sz w:val="24"/>
      <w:szCs w:val="24"/>
      <w:lang w:val="pl-PL"/>
    </w:rPr>
  </w:style>
  <w:style w:type="character" w:customStyle="1" w:styleId="Nagwek3Znak">
    <w:name w:val="Nagłówek 3 Znak"/>
    <w:link w:val="Nagwek3"/>
    <w:uiPriority w:val="9"/>
    <w:rsid w:val="006F6532"/>
    <w:rPr>
      <w:caps/>
      <w:color w:val="243F60"/>
      <w:spacing w:val="15"/>
      <w:sz w:val="22"/>
      <w:szCs w:val="22"/>
      <w:lang w:val="x-none" w:eastAsia="x-none"/>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lang w:eastAsia="x-none" w:bidi="ar-SA"/>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val="x-none" w:eastAsia="x-none" w:bidi="ar-SA"/>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b w:val="0"/>
      <w:color w:val="4F81BD"/>
      <w:szCs w:val="28"/>
      <w:lang w:val="en-US" w:eastAsia="en-US"/>
    </w:rPr>
  </w:style>
  <w:style w:type="character" w:customStyle="1" w:styleId="11NumberingZnak">
    <w:name w:val="1.1 Numbering Znak"/>
    <w:link w:val="11Numbering"/>
    <w:rsid w:val="00BA6736"/>
    <w:rPr>
      <w:color w:val="4F81BD"/>
      <w:sz w:val="24"/>
      <w:szCs w:val="28"/>
      <w:lang w:val="en-US" w:eastAsia="en-US"/>
    </w:rPr>
  </w:style>
  <w:style w:type="paragraph" w:customStyle="1" w:styleId="a">
    <w:name w:val="&gt;"/>
    <w:basedOn w:val="Normalny"/>
    <w:link w:val="Znak"/>
    <w:autoRedefine/>
    <w:rsid w:val="00BA6736"/>
    <w:pPr>
      <w:numPr>
        <w:numId w:val="6"/>
      </w:numPr>
      <w:tabs>
        <w:tab w:val="left" w:pos="1304"/>
      </w:tabs>
    </w:pPr>
    <w:rPr>
      <w:szCs w:val="24"/>
      <w:lang w:val="x-none" w:eastAsia="ar-SA" w:bidi="ar-SA"/>
    </w:rPr>
  </w:style>
  <w:style w:type="character" w:customStyle="1" w:styleId="Znak">
    <w:name w:val="&gt; Znak"/>
    <w:link w:val="a"/>
    <w:rsid w:val="00BA6736"/>
    <w:rPr>
      <w:szCs w:val="24"/>
      <w:lang w:val="x-none" w:eastAsia="ar-SA"/>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jc w:val="left"/>
    </w:pPr>
    <w:rPr>
      <w:sz w:val="36"/>
      <w:szCs w:val="36"/>
      <w:lang w:val="en-US" w:eastAsia="x-none" w:bidi="ar-SA"/>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bidi="ar-SA"/>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eastAsia="en-US"/>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lang w:val="x-none" w:eastAsia="x-none" w:bidi="ar-SA"/>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eastAsia="x-none" w:bidi="ar-SA"/>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b w:val="0"/>
      <w:color w:val="4F81BD"/>
      <w:sz w:val="28"/>
      <w:szCs w:val="28"/>
      <w:lang w:val="en-US" w:eastAsia="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rPr>
      <w:lang w:eastAsia="x-none" w:bidi="ar-SA"/>
    </w:r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sz w:val="16"/>
      <w:szCs w:val="16"/>
      <w:lang w:val="x-none" w:eastAsia="x-none" w:bidi="ar-SA"/>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olor w:val="606060"/>
      <w:lang w:eastAsia="x-none" w:bidi="ar-SA"/>
    </w:rPr>
  </w:style>
  <w:style w:type="character" w:styleId="Hipercze">
    <w:name w:val="Hyperlink"/>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lang w:eastAsia="x-none" w:bidi="ar-SA"/>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basedOn w:val="Normalny"/>
    <w:link w:val="AkapitzlistZnak"/>
    <w:qFormat/>
    <w:rsid w:val="00575BD8"/>
    <w:pPr>
      <w:ind w:left="720"/>
      <w:contextualSpacing/>
    </w:pPr>
    <w:rPr>
      <w:lang w:eastAsia="x-none" w:bidi="ar-SA"/>
    </w:rPr>
  </w:style>
  <w:style w:type="paragraph" w:styleId="Cytat">
    <w:name w:val="Quote"/>
    <w:basedOn w:val="Normalny"/>
    <w:next w:val="Normalny"/>
    <w:link w:val="CytatZnak"/>
    <w:uiPriority w:val="29"/>
    <w:qFormat/>
    <w:rsid w:val="00575BD8"/>
    <w:rPr>
      <w:i/>
      <w:iCs/>
      <w:lang w:val="x-none" w:eastAsia="x-none" w:bidi="ar-SA"/>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x-none" w:eastAsia="x-none" w:bidi="ar-SA"/>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lang w:eastAsia="x-none" w:bidi="ar-SA"/>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style>
  <w:style w:type="character" w:customStyle="1" w:styleId="AkapitzlistZnak">
    <w:name w:val="Akapit z listą Znak"/>
    <w:link w:val="Akapitzlist"/>
    <w:uiPriority w:val="34"/>
    <w:rsid w:val="00575BD8"/>
    <w:rPr>
      <w:sz w:val="20"/>
      <w:szCs w:val="20"/>
      <w:lang w:val="pl-PL"/>
    </w:rPr>
  </w:style>
  <w:style w:type="character" w:customStyle="1" w:styleId="numerowanieZnak">
    <w:name w:val="numerowanie Znak"/>
    <w:link w:val="numerowanie"/>
    <w:rsid w:val="00575BD8"/>
    <w:rPr>
      <w:lang w:eastAsia="x-none"/>
    </w:rPr>
  </w:style>
  <w:style w:type="character" w:customStyle="1" w:styleId="punktor3poziomZnak">
    <w:name w:val="punktor 3 poziom Znak"/>
    <w:link w:val="punktor3poziom"/>
    <w:rsid w:val="00D12167"/>
    <w:rPr>
      <w:lang w:eastAsia="x-none"/>
    </w:rPr>
  </w:style>
  <w:style w:type="table" w:styleId="Tabela-Siatka">
    <w:name w:val="Table Grid"/>
    <w:basedOn w:val="Standardowy"/>
    <w:uiPriority w:val="5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paragraph" w:styleId="Tekstpodstawowywcity">
    <w:name w:val="Body Text Indent"/>
    <w:basedOn w:val="Normalny"/>
    <w:link w:val="TekstpodstawowywcityZnak"/>
    <w:unhideWhenUsed/>
    <w:rsid w:val="00807D92"/>
    <w:pPr>
      <w:spacing w:before="0" w:after="0" w:line="240" w:lineRule="auto"/>
      <w:ind w:left="540" w:hanging="540"/>
      <w:jc w:val="left"/>
    </w:pPr>
    <w:rPr>
      <w:rFonts w:ascii="Times New Roman" w:hAnsi="Times New Roman"/>
      <w:sz w:val="24"/>
      <w:szCs w:val="24"/>
      <w:lang w:val="x-none" w:eastAsia="x-none" w:bidi="ar-SA"/>
    </w:rPr>
  </w:style>
  <w:style w:type="character" w:customStyle="1" w:styleId="TekstpodstawowywcityZnak">
    <w:name w:val="Tekst podstawowy wcięty Znak"/>
    <w:link w:val="Tekstpodstawowywcity"/>
    <w:rsid w:val="00807D92"/>
    <w:rPr>
      <w:rFonts w:ascii="Times New Roman" w:hAnsi="Times New Roman"/>
      <w:sz w:val="24"/>
      <w:szCs w:val="24"/>
    </w:rPr>
  </w:style>
  <w:style w:type="paragraph" w:styleId="Tekstpodstawowywcity2">
    <w:name w:val="Body Text Indent 2"/>
    <w:basedOn w:val="Normalny"/>
    <w:link w:val="Tekstpodstawowywcity2Znak"/>
    <w:unhideWhenUsed/>
    <w:rsid w:val="00807D92"/>
    <w:pPr>
      <w:spacing w:before="0" w:after="120" w:line="480" w:lineRule="auto"/>
      <w:ind w:left="283"/>
      <w:jc w:val="left"/>
    </w:pPr>
    <w:rPr>
      <w:rFonts w:ascii="Times New Roman" w:hAnsi="Times New Roman"/>
      <w:sz w:val="24"/>
      <w:szCs w:val="24"/>
      <w:lang w:val="cs-CZ" w:bidi="ar-SA"/>
    </w:rPr>
  </w:style>
  <w:style w:type="character" w:customStyle="1" w:styleId="Tekstpodstawowywcity2Znak">
    <w:name w:val="Tekst podstawowy wcięty 2 Znak"/>
    <w:link w:val="Tekstpodstawowywcity2"/>
    <w:rsid w:val="00807D92"/>
    <w:rPr>
      <w:rFonts w:ascii="Times New Roman" w:hAnsi="Times New Roman"/>
      <w:sz w:val="24"/>
      <w:szCs w:val="24"/>
      <w:lang w:val="cs-CZ" w:eastAsia="en-US"/>
    </w:rPr>
  </w:style>
  <w:style w:type="paragraph" w:styleId="Tekstprzypisukocowego">
    <w:name w:val="endnote text"/>
    <w:basedOn w:val="Normalny"/>
    <w:link w:val="TekstprzypisukocowegoZnak"/>
    <w:uiPriority w:val="99"/>
    <w:semiHidden/>
    <w:unhideWhenUsed/>
    <w:rsid w:val="003C38AF"/>
  </w:style>
  <w:style w:type="character" w:customStyle="1" w:styleId="TekstprzypisukocowegoZnak">
    <w:name w:val="Tekst przypisu końcowego Znak"/>
    <w:link w:val="Tekstprzypisukocowego"/>
    <w:uiPriority w:val="99"/>
    <w:semiHidden/>
    <w:rsid w:val="003C38AF"/>
    <w:rPr>
      <w:lang w:eastAsia="en-US" w:bidi="en-US"/>
    </w:rPr>
  </w:style>
  <w:style w:type="character" w:styleId="Odwoanieprzypisukocowego">
    <w:name w:val="endnote reference"/>
    <w:uiPriority w:val="99"/>
    <w:semiHidden/>
    <w:unhideWhenUsed/>
    <w:rsid w:val="003C38AF"/>
    <w:rPr>
      <w:vertAlign w:val="superscript"/>
    </w:rPr>
  </w:style>
  <w:style w:type="paragraph" w:customStyle="1" w:styleId="1">
    <w:name w:val="1."/>
    <w:basedOn w:val="Normalny"/>
    <w:link w:val="1Znak"/>
    <w:qFormat/>
    <w:rsid w:val="00893D9A"/>
    <w:pPr>
      <w:numPr>
        <w:numId w:val="9"/>
      </w:numPr>
      <w:spacing w:before="0" w:after="0"/>
    </w:pPr>
    <w:rPr>
      <w:rFonts w:cs="Calibri"/>
      <w:sz w:val="22"/>
      <w:szCs w:val="22"/>
      <w:lang w:eastAsia="pl-PL" w:bidi="ar-SA"/>
    </w:rPr>
  </w:style>
  <w:style w:type="character" w:customStyle="1" w:styleId="1Znak">
    <w:name w:val="1. Znak"/>
    <w:link w:val="1"/>
    <w:rsid w:val="00893D9A"/>
    <w:rPr>
      <w:rFonts w:cs="Calibri"/>
      <w:sz w:val="22"/>
      <w:szCs w:val="22"/>
    </w:rPr>
  </w:style>
  <w:style w:type="paragraph" w:styleId="Tekstpodstawowy">
    <w:name w:val="Body Text"/>
    <w:basedOn w:val="Normalny"/>
    <w:link w:val="TekstpodstawowyZnak"/>
    <w:rsid w:val="0000080C"/>
    <w:pPr>
      <w:spacing w:before="0" w:after="120"/>
      <w:jc w:val="left"/>
    </w:pPr>
    <w:rPr>
      <w:rFonts w:eastAsia="Calibri"/>
      <w:sz w:val="22"/>
      <w:szCs w:val="22"/>
      <w:lang w:bidi="ar-SA"/>
    </w:rPr>
  </w:style>
  <w:style w:type="character" w:customStyle="1" w:styleId="TekstpodstawowyZnak">
    <w:name w:val="Tekst podstawowy Znak"/>
    <w:basedOn w:val="Domylnaczcionkaakapitu"/>
    <w:link w:val="Tekstpodstawowy"/>
    <w:rsid w:val="0000080C"/>
    <w:rPr>
      <w:rFonts w:eastAsia="Calibri"/>
      <w:sz w:val="22"/>
      <w:szCs w:val="22"/>
      <w:lang w:eastAsia="en-US"/>
    </w:rPr>
  </w:style>
  <w:style w:type="paragraph" w:customStyle="1" w:styleId="Bullet">
    <w:name w:val="Bullet"/>
    <w:rsid w:val="00A423F1"/>
    <w:pPr>
      <w:widowControl w:val="0"/>
      <w:autoSpaceDE w:val="0"/>
      <w:autoSpaceDN w:val="0"/>
      <w:adjustRightInd w:val="0"/>
      <w:spacing w:line="360" w:lineRule="atLeast"/>
      <w:ind w:left="1008"/>
    </w:pPr>
    <w:rPr>
      <w:rFonts w:ascii="Times New Roman" w:hAnsi="Times New Roman"/>
      <w:color w:val="000000"/>
      <w:sz w:val="24"/>
      <w:szCs w:val="24"/>
    </w:rPr>
  </w:style>
  <w:style w:type="paragraph" w:customStyle="1" w:styleId="ZnakZnak4ZnakZnakZnakZnakZnakZnakZnakZnakZnakZnakZnakZnakZnakZnakZnakZnakZnakZnakZnakZnakZnakZnakZnakZnakZnakZnakZnakZnak">
    <w:name w:val="Znak Znak4 Znak Znak Znak Znak Znak Znak Znak Znak Znak Znak Znak Znak Znak Znak Znak Znak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styleId="Tekstpodstawowy2">
    <w:name w:val="Body Text 2"/>
    <w:basedOn w:val="Normalny"/>
    <w:link w:val="Tekstpodstawowy2Znak"/>
    <w:rsid w:val="00A423F1"/>
    <w:pPr>
      <w:spacing w:before="0" w:after="120" w:line="480" w:lineRule="auto"/>
      <w:jc w:val="left"/>
    </w:pPr>
    <w:rPr>
      <w:rFonts w:eastAsia="Calibri"/>
      <w:sz w:val="22"/>
      <w:szCs w:val="22"/>
      <w:lang w:bidi="ar-SA"/>
    </w:rPr>
  </w:style>
  <w:style w:type="character" w:customStyle="1" w:styleId="Tekstpodstawowy2Znak">
    <w:name w:val="Tekst podstawowy 2 Znak"/>
    <w:basedOn w:val="Domylnaczcionkaakapitu"/>
    <w:link w:val="Tekstpodstawowy2"/>
    <w:rsid w:val="00A423F1"/>
    <w:rPr>
      <w:rFonts w:eastAsia="Calibri"/>
      <w:sz w:val="22"/>
      <w:szCs w:val="22"/>
      <w:lang w:eastAsia="en-US"/>
    </w:rPr>
  </w:style>
  <w:style w:type="paragraph" w:customStyle="1" w:styleId="ZnakZnak4ZnakZnakZnakZnakZnakZnakZnakZnakZnakZnakZnakZnakZnakZnakZnakZnakZnakZnakZnakZnakZnakZnakZnak">
    <w:name w:val="Znak Znak4 Znak Znak Znak Znak Znak Znak Znak Znak Znak Znak Znak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3ZnakZnakZnakZnakZnakZnak1Znak">
    <w:name w:val="Znak Znak3 Znak Znak Znak Znak Znak Znak1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4ZnakZnakZnakZnakZnakZnakZnakZnakZnakZnakZnakZnakZnakZnakZnakZnakZnakZnakZnakZnakZnakZnakZnakZnakZnakZnakZnakZnakZnakZnakZnakZnakZnak">
    <w:name w:val="Znak Znak4 Znak Znak Znak Znak Znak Znak Znak Znak Znak Znak Znak Znak Znak Znak Znak Znak Znak Znak Znak Znak Znak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3">
    <w:name w:val="Znak Znak3"/>
    <w:basedOn w:val="Normalny"/>
    <w:rsid w:val="00A423F1"/>
    <w:pPr>
      <w:spacing w:before="0" w:after="0" w:line="240" w:lineRule="auto"/>
      <w:jc w:val="left"/>
    </w:pPr>
    <w:rPr>
      <w:rFonts w:ascii="Arial" w:hAnsi="Arial" w:cs="Arial"/>
      <w:sz w:val="24"/>
      <w:szCs w:val="24"/>
      <w:lang w:eastAsia="pl-PL" w:bidi="ar-SA"/>
    </w:rPr>
  </w:style>
  <w:style w:type="paragraph" w:styleId="Tekstpodstawowywcity3">
    <w:name w:val="Body Text Indent 3"/>
    <w:basedOn w:val="Normalny"/>
    <w:link w:val="Tekstpodstawowywcity3Znak"/>
    <w:rsid w:val="00A423F1"/>
    <w:pPr>
      <w:spacing w:before="0" w:after="120"/>
      <w:ind w:left="283"/>
      <w:jc w:val="left"/>
    </w:pPr>
    <w:rPr>
      <w:rFonts w:eastAsia="Calibri"/>
      <w:sz w:val="16"/>
      <w:szCs w:val="16"/>
      <w:lang w:bidi="ar-SA"/>
    </w:rPr>
  </w:style>
  <w:style w:type="character" w:customStyle="1" w:styleId="Tekstpodstawowywcity3Znak">
    <w:name w:val="Tekst podstawowy wcięty 3 Znak"/>
    <w:basedOn w:val="Domylnaczcionkaakapitu"/>
    <w:link w:val="Tekstpodstawowywcity3"/>
    <w:rsid w:val="00A423F1"/>
    <w:rPr>
      <w:rFonts w:eastAsia="Calibri"/>
      <w:sz w:val="16"/>
      <w:szCs w:val="16"/>
      <w:lang w:eastAsia="en-US"/>
    </w:rPr>
  </w:style>
  <w:style w:type="paragraph" w:customStyle="1" w:styleId="ZnakZnak1ZnakZnakZnakZnakZnakZnakZnakZnakZnakZnakZnak">
    <w:name w:val="Znak Znak1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ZnakZnakZnakZnakZnakZnakZnakZnak1ZnakZnakZnakZnakZnakZnakZnakZnakZnakZnak">
    <w:name w:val="Znak Znak1 Znak Znak Znak Znak Znak Znak Znak Znak Znak Znak Znak Znak Znak Znak Znak Znak Znak Znak Znak Znak Znak1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ZnakZnakZnakZnakZnak1">
    <w:name w:val="Znak Znak1 Znak Znak Znak Znak Znak Znak Znak Znak Znak Znak Znak Znak Znak Znak Znak Znak Znak Znak1"/>
    <w:basedOn w:val="Normalny"/>
    <w:rsid w:val="00A423F1"/>
    <w:pPr>
      <w:spacing w:before="0" w:after="0" w:line="240" w:lineRule="auto"/>
      <w:jc w:val="left"/>
    </w:pPr>
    <w:rPr>
      <w:rFonts w:ascii="Arial" w:hAnsi="Arial" w:cs="Arial"/>
      <w:sz w:val="24"/>
      <w:szCs w:val="24"/>
      <w:lang w:eastAsia="pl-PL" w:bidi="ar-SA"/>
    </w:rPr>
  </w:style>
  <w:style w:type="paragraph" w:customStyle="1" w:styleId="ZnakZnak3ZnakZnakZnakZnakZnak">
    <w:name w:val="Znak Znak3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
    <w:name w:val="Znak Znak1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ZnakZnakZnakZnakZnakZnakZnakZnak1ZnakZnakZnakZnakZnakZnakZnakZnakZnakZnakZnakZnak">
    <w:name w:val="Znak Znak1 Znak Znak Znak Znak Znak Znak Znak Znak Znak Znak Znak Znak Znak Znak Znak Znak Znak Znak Znak Znak Znak1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1ZnakZnak1Znak">
    <w:name w:val="Znak Znak1 Znak Znak Znak Znak Znak Znak Znak Znak Znak Znak Znak Znak Znak1 Znak Znak1 Znak"/>
    <w:basedOn w:val="Normalny"/>
    <w:rsid w:val="00A423F1"/>
    <w:pPr>
      <w:spacing w:before="0" w:after="0" w:line="240" w:lineRule="auto"/>
      <w:jc w:val="left"/>
    </w:pPr>
    <w:rPr>
      <w:rFonts w:ascii="Arial" w:hAnsi="Arial" w:cs="Arial"/>
      <w:sz w:val="24"/>
      <w:szCs w:val="24"/>
      <w:lang w:eastAsia="pl-PL" w:bidi="ar-SA"/>
    </w:rPr>
  </w:style>
  <w:style w:type="paragraph" w:styleId="Tekstprzypisudolnego">
    <w:name w:val="footnote text"/>
    <w:basedOn w:val="Normalny"/>
    <w:link w:val="TekstprzypisudolnegoZnak"/>
    <w:rsid w:val="00A423F1"/>
    <w:pPr>
      <w:spacing w:before="0" w:after="0" w:line="240" w:lineRule="auto"/>
      <w:jc w:val="left"/>
    </w:pPr>
    <w:rPr>
      <w:rFonts w:ascii="Times New Roman" w:hAnsi="Times New Roman"/>
      <w:color w:val="000000"/>
      <w:lang w:eastAsia="ar-SA" w:bidi="ar-SA"/>
    </w:rPr>
  </w:style>
  <w:style w:type="character" w:customStyle="1" w:styleId="TekstprzypisudolnegoZnak">
    <w:name w:val="Tekst przypisu dolnego Znak"/>
    <w:basedOn w:val="Domylnaczcionkaakapitu"/>
    <w:link w:val="Tekstprzypisudolnego"/>
    <w:rsid w:val="00A423F1"/>
    <w:rPr>
      <w:rFonts w:ascii="Times New Roman" w:hAnsi="Times New Roman"/>
      <w:color w:val="000000"/>
      <w:lang w:eastAsia="ar-SA"/>
    </w:rPr>
  </w:style>
  <w:style w:type="paragraph" w:styleId="Zwykytekst">
    <w:name w:val="Plain Text"/>
    <w:basedOn w:val="Normalny"/>
    <w:link w:val="ZwykytekstZnak"/>
    <w:rsid w:val="00A423F1"/>
    <w:pPr>
      <w:widowControl w:val="0"/>
      <w:autoSpaceDE w:val="0"/>
      <w:autoSpaceDN w:val="0"/>
      <w:adjustRightInd w:val="0"/>
      <w:spacing w:before="0" w:after="0" w:line="240" w:lineRule="auto"/>
      <w:jc w:val="left"/>
    </w:pPr>
    <w:rPr>
      <w:rFonts w:ascii="Courier New" w:hAnsi="Courier New" w:cs="Courier New"/>
      <w:lang w:eastAsia="pl-PL" w:bidi="ar-SA"/>
    </w:rPr>
  </w:style>
  <w:style w:type="character" w:customStyle="1" w:styleId="ZwykytekstZnak">
    <w:name w:val="Zwykły tekst Znak"/>
    <w:basedOn w:val="Domylnaczcionkaakapitu"/>
    <w:link w:val="Zwykytekst"/>
    <w:rsid w:val="00A423F1"/>
    <w:rPr>
      <w:rFonts w:ascii="Courier New" w:hAnsi="Courier New" w:cs="Courier New"/>
    </w:rPr>
  </w:style>
  <w:style w:type="character" w:styleId="Tekstzastpczy">
    <w:name w:val="Placeholder Text"/>
    <w:basedOn w:val="Domylnaczcionkaakapitu"/>
    <w:uiPriority w:val="99"/>
    <w:semiHidden/>
    <w:rsid w:val="00A423F1"/>
    <w:rPr>
      <w:color w:val="808080"/>
    </w:rPr>
  </w:style>
  <w:style w:type="character" w:styleId="Odwoaniedokomentarza">
    <w:name w:val="annotation reference"/>
    <w:basedOn w:val="Domylnaczcionkaakapitu"/>
    <w:uiPriority w:val="99"/>
    <w:semiHidden/>
    <w:unhideWhenUsed/>
    <w:rsid w:val="00A423F1"/>
    <w:rPr>
      <w:sz w:val="16"/>
      <w:szCs w:val="16"/>
    </w:rPr>
  </w:style>
  <w:style w:type="paragraph" w:styleId="Tekstkomentarza">
    <w:name w:val="annotation text"/>
    <w:basedOn w:val="Normalny"/>
    <w:link w:val="TekstkomentarzaZnak"/>
    <w:uiPriority w:val="99"/>
    <w:semiHidden/>
    <w:unhideWhenUsed/>
    <w:rsid w:val="00A423F1"/>
    <w:pPr>
      <w:spacing w:before="0" w:line="240" w:lineRule="auto"/>
      <w:jc w:val="left"/>
    </w:pPr>
    <w:rPr>
      <w:rFonts w:eastAsia="Calibri"/>
      <w:lang w:bidi="ar-SA"/>
    </w:rPr>
  </w:style>
  <w:style w:type="character" w:customStyle="1" w:styleId="TekstkomentarzaZnak">
    <w:name w:val="Tekst komentarza Znak"/>
    <w:basedOn w:val="Domylnaczcionkaakapitu"/>
    <w:link w:val="Tekstkomentarza"/>
    <w:uiPriority w:val="99"/>
    <w:semiHidden/>
    <w:rsid w:val="00A423F1"/>
    <w:rPr>
      <w:rFonts w:eastAsia="Calibri"/>
      <w:lang w:eastAsia="en-US"/>
    </w:rPr>
  </w:style>
  <w:style w:type="paragraph" w:styleId="Tematkomentarza">
    <w:name w:val="annotation subject"/>
    <w:basedOn w:val="Tekstkomentarza"/>
    <w:next w:val="Tekstkomentarza"/>
    <w:link w:val="TematkomentarzaZnak"/>
    <w:uiPriority w:val="99"/>
    <w:semiHidden/>
    <w:unhideWhenUsed/>
    <w:rsid w:val="00A423F1"/>
    <w:rPr>
      <w:b/>
      <w:bCs/>
    </w:rPr>
  </w:style>
  <w:style w:type="character" w:customStyle="1" w:styleId="TematkomentarzaZnak">
    <w:name w:val="Temat komentarza Znak"/>
    <w:basedOn w:val="TekstkomentarzaZnak"/>
    <w:link w:val="Tematkomentarza"/>
    <w:uiPriority w:val="99"/>
    <w:semiHidden/>
    <w:rsid w:val="00A423F1"/>
    <w:rPr>
      <w:rFonts w:eastAsia="Calibri"/>
      <w:b/>
      <w:bCs/>
      <w:lang w:eastAsia="en-US"/>
    </w:rPr>
  </w:style>
  <w:style w:type="character" w:styleId="Odwoanieprzypisudolnego">
    <w:name w:val="footnote reference"/>
    <w:semiHidden/>
    <w:rsid w:val="00A423F1"/>
    <w:rPr>
      <w:vertAlign w:val="superscript"/>
    </w:rPr>
  </w:style>
  <w:style w:type="paragraph" w:customStyle="1" w:styleId="Default">
    <w:name w:val="Default"/>
    <w:rsid w:val="00A423F1"/>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8A1536"/>
    <w:rPr>
      <w:color w:val="605E5C"/>
      <w:shd w:val="clear" w:color="auto" w:fill="E1DFDD"/>
    </w:rPr>
  </w:style>
  <w:style w:type="table" w:customStyle="1" w:styleId="Tabela-Siatka1">
    <w:name w:val="Tabela - Siatka1"/>
    <w:basedOn w:val="Standardowy"/>
    <w:next w:val="Tabela-Siatka"/>
    <w:uiPriority w:val="39"/>
    <w:rsid w:val="00AC37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B6521"/>
    <w:pPr>
      <w:jc w:val="both"/>
    </w:pPr>
    <w:rPr>
      <w:rFonts w:ascii="Garamond" w:eastAsiaTheme="minorHAnsi" w:hAnsi="Garamond"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3858">
      <w:bodyDiv w:val="1"/>
      <w:marLeft w:val="0"/>
      <w:marRight w:val="0"/>
      <w:marTop w:val="0"/>
      <w:marBottom w:val="0"/>
      <w:divBdr>
        <w:top w:val="none" w:sz="0" w:space="0" w:color="auto"/>
        <w:left w:val="none" w:sz="0" w:space="0" w:color="auto"/>
        <w:bottom w:val="none" w:sz="0" w:space="0" w:color="auto"/>
        <w:right w:val="none" w:sz="0" w:space="0" w:color="auto"/>
      </w:divBdr>
    </w:div>
    <w:div w:id="226187562">
      <w:bodyDiv w:val="1"/>
      <w:marLeft w:val="0"/>
      <w:marRight w:val="0"/>
      <w:marTop w:val="0"/>
      <w:marBottom w:val="0"/>
      <w:divBdr>
        <w:top w:val="none" w:sz="0" w:space="0" w:color="auto"/>
        <w:left w:val="none" w:sz="0" w:space="0" w:color="auto"/>
        <w:bottom w:val="none" w:sz="0" w:space="0" w:color="auto"/>
        <w:right w:val="none" w:sz="0" w:space="0" w:color="auto"/>
      </w:divBdr>
    </w:div>
    <w:div w:id="308243021">
      <w:bodyDiv w:val="1"/>
      <w:marLeft w:val="0"/>
      <w:marRight w:val="0"/>
      <w:marTop w:val="0"/>
      <w:marBottom w:val="0"/>
      <w:divBdr>
        <w:top w:val="none" w:sz="0" w:space="0" w:color="auto"/>
        <w:left w:val="none" w:sz="0" w:space="0" w:color="auto"/>
        <w:bottom w:val="none" w:sz="0" w:space="0" w:color="auto"/>
        <w:right w:val="none" w:sz="0" w:space="0" w:color="auto"/>
      </w:divBdr>
      <w:divsChild>
        <w:div w:id="142742722">
          <w:marLeft w:val="0"/>
          <w:marRight w:val="0"/>
          <w:marTop w:val="0"/>
          <w:marBottom w:val="0"/>
          <w:divBdr>
            <w:top w:val="none" w:sz="0" w:space="0" w:color="auto"/>
            <w:left w:val="none" w:sz="0" w:space="0" w:color="auto"/>
            <w:bottom w:val="none" w:sz="0" w:space="0" w:color="auto"/>
            <w:right w:val="none" w:sz="0" w:space="0" w:color="auto"/>
          </w:divBdr>
        </w:div>
        <w:div w:id="193883086">
          <w:marLeft w:val="0"/>
          <w:marRight w:val="0"/>
          <w:marTop w:val="0"/>
          <w:marBottom w:val="0"/>
          <w:divBdr>
            <w:top w:val="none" w:sz="0" w:space="0" w:color="auto"/>
            <w:left w:val="none" w:sz="0" w:space="0" w:color="auto"/>
            <w:bottom w:val="none" w:sz="0" w:space="0" w:color="auto"/>
            <w:right w:val="none" w:sz="0" w:space="0" w:color="auto"/>
          </w:divBdr>
        </w:div>
        <w:div w:id="296688801">
          <w:marLeft w:val="0"/>
          <w:marRight w:val="0"/>
          <w:marTop w:val="0"/>
          <w:marBottom w:val="0"/>
          <w:divBdr>
            <w:top w:val="none" w:sz="0" w:space="0" w:color="auto"/>
            <w:left w:val="none" w:sz="0" w:space="0" w:color="auto"/>
            <w:bottom w:val="none" w:sz="0" w:space="0" w:color="auto"/>
            <w:right w:val="none" w:sz="0" w:space="0" w:color="auto"/>
          </w:divBdr>
        </w:div>
        <w:div w:id="311524299">
          <w:marLeft w:val="0"/>
          <w:marRight w:val="0"/>
          <w:marTop w:val="0"/>
          <w:marBottom w:val="0"/>
          <w:divBdr>
            <w:top w:val="none" w:sz="0" w:space="0" w:color="auto"/>
            <w:left w:val="none" w:sz="0" w:space="0" w:color="auto"/>
            <w:bottom w:val="none" w:sz="0" w:space="0" w:color="auto"/>
            <w:right w:val="none" w:sz="0" w:space="0" w:color="auto"/>
          </w:divBdr>
        </w:div>
        <w:div w:id="693075352">
          <w:marLeft w:val="0"/>
          <w:marRight w:val="0"/>
          <w:marTop w:val="0"/>
          <w:marBottom w:val="0"/>
          <w:divBdr>
            <w:top w:val="none" w:sz="0" w:space="0" w:color="auto"/>
            <w:left w:val="none" w:sz="0" w:space="0" w:color="auto"/>
            <w:bottom w:val="none" w:sz="0" w:space="0" w:color="auto"/>
            <w:right w:val="none" w:sz="0" w:space="0" w:color="auto"/>
          </w:divBdr>
        </w:div>
        <w:div w:id="967010098">
          <w:marLeft w:val="0"/>
          <w:marRight w:val="0"/>
          <w:marTop w:val="0"/>
          <w:marBottom w:val="0"/>
          <w:divBdr>
            <w:top w:val="none" w:sz="0" w:space="0" w:color="auto"/>
            <w:left w:val="none" w:sz="0" w:space="0" w:color="auto"/>
            <w:bottom w:val="none" w:sz="0" w:space="0" w:color="auto"/>
            <w:right w:val="none" w:sz="0" w:space="0" w:color="auto"/>
          </w:divBdr>
        </w:div>
        <w:div w:id="997683879">
          <w:marLeft w:val="0"/>
          <w:marRight w:val="0"/>
          <w:marTop w:val="0"/>
          <w:marBottom w:val="0"/>
          <w:divBdr>
            <w:top w:val="none" w:sz="0" w:space="0" w:color="auto"/>
            <w:left w:val="none" w:sz="0" w:space="0" w:color="auto"/>
            <w:bottom w:val="none" w:sz="0" w:space="0" w:color="auto"/>
            <w:right w:val="none" w:sz="0" w:space="0" w:color="auto"/>
          </w:divBdr>
        </w:div>
        <w:div w:id="1166942544">
          <w:marLeft w:val="0"/>
          <w:marRight w:val="0"/>
          <w:marTop w:val="0"/>
          <w:marBottom w:val="0"/>
          <w:divBdr>
            <w:top w:val="none" w:sz="0" w:space="0" w:color="auto"/>
            <w:left w:val="none" w:sz="0" w:space="0" w:color="auto"/>
            <w:bottom w:val="none" w:sz="0" w:space="0" w:color="auto"/>
            <w:right w:val="none" w:sz="0" w:space="0" w:color="auto"/>
          </w:divBdr>
        </w:div>
        <w:div w:id="1346203521">
          <w:marLeft w:val="0"/>
          <w:marRight w:val="0"/>
          <w:marTop w:val="0"/>
          <w:marBottom w:val="0"/>
          <w:divBdr>
            <w:top w:val="none" w:sz="0" w:space="0" w:color="auto"/>
            <w:left w:val="none" w:sz="0" w:space="0" w:color="auto"/>
            <w:bottom w:val="none" w:sz="0" w:space="0" w:color="auto"/>
            <w:right w:val="none" w:sz="0" w:space="0" w:color="auto"/>
          </w:divBdr>
        </w:div>
        <w:div w:id="1380472536">
          <w:marLeft w:val="0"/>
          <w:marRight w:val="0"/>
          <w:marTop w:val="0"/>
          <w:marBottom w:val="0"/>
          <w:divBdr>
            <w:top w:val="none" w:sz="0" w:space="0" w:color="auto"/>
            <w:left w:val="none" w:sz="0" w:space="0" w:color="auto"/>
            <w:bottom w:val="none" w:sz="0" w:space="0" w:color="auto"/>
            <w:right w:val="none" w:sz="0" w:space="0" w:color="auto"/>
          </w:divBdr>
        </w:div>
        <w:div w:id="1381057146">
          <w:marLeft w:val="0"/>
          <w:marRight w:val="0"/>
          <w:marTop w:val="0"/>
          <w:marBottom w:val="0"/>
          <w:divBdr>
            <w:top w:val="none" w:sz="0" w:space="0" w:color="auto"/>
            <w:left w:val="none" w:sz="0" w:space="0" w:color="auto"/>
            <w:bottom w:val="none" w:sz="0" w:space="0" w:color="auto"/>
            <w:right w:val="none" w:sz="0" w:space="0" w:color="auto"/>
          </w:divBdr>
        </w:div>
        <w:div w:id="1491215782">
          <w:marLeft w:val="0"/>
          <w:marRight w:val="0"/>
          <w:marTop w:val="0"/>
          <w:marBottom w:val="0"/>
          <w:divBdr>
            <w:top w:val="none" w:sz="0" w:space="0" w:color="auto"/>
            <w:left w:val="none" w:sz="0" w:space="0" w:color="auto"/>
            <w:bottom w:val="none" w:sz="0" w:space="0" w:color="auto"/>
            <w:right w:val="none" w:sz="0" w:space="0" w:color="auto"/>
          </w:divBdr>
        </w:div>
        <w:div w:id="1506285417">
          <w:marLeft w:val="0"/>
          <w:marRight w:val="0"/>
          <w:marTop w:val="0"/>
          <w:marBottom w:val="0"/>
          <w:divBdr>
            <w:top w:val="none" w:sz="0" w:space="0" w:color="auto"/>
            <w:left w:val="none" w:sz="0" w:space="0" w:color="auto"/>
            <w:bottom w:val="none" w:sz="0" w:space="0" w:color="auto"/>
            <w:right w:val="none" w:sz="0" w:space="0" w:color="auto"/>
          </w:divBdr>
        </w:div>
        <w:div w:id="1664315500">
          <w:marLeft w:val="0"/>
          <w:marRight w:val="0"/>
          <w:marTop w:val="0"/>
          <w:marBottom w:val="0"/>
          <w:divBdr>
            <w:top w:val="none" w:sz="0" w:space="0" w:color="auto"/>
            <w:left w:val="none" w:sz="0" w:space="0" w:color="auto"/>
            <w:bottom w:val="none" w:sz="0" w:space="0" w:color="auto"/>
            <w:right w:val="none" w:sz="0" w:space="0" w:color="auto"/>
          </w:divBdr>
        </w:div>
        <w:div w:id="1773090383">
          <w:marLeft w:val="0"/>
          <w:marRight w:val="0"/>
          <w:marTop w:val="0"/>
          <w:marBottom w:val="0"/>
          <w:divBdr>
            <w:top w:val="none" w:sz="0" w:space="0" w:color="auto"/>
            <w:left w:val="none" w:sz="0" w:space="0" w:color="auto"/>
            <w:bottom w:val="none" w:sz="0" w:space="0" w:color="auto"/>
            <w:right w:val="none" w:sz="0" w:space="0" w:color="auto"/>
          </w:divBdr>
        </w:div>
        <w:div w:id="2146847444">
          <w:marLeft w:val="0"/>
          <w:marRight w:val="0"/>
          <w:marTop w:val="0"/>
          <w:marBottom w:val="0"/>
          <w:divBdr>
            <w:top w:val="none" w:sz="0" w:space="0" w:color="auto"/>
            <w:left w:val="none" w:sz="0" w:space="0" w:color="auto"/>
            <w:bottom w:val="none" w:sz="0" w:space="0" w:color="auto"/>
            <w:right w:val="none" w:sz="0" w:space="0" w:color="auto"/>
          </w:divBdr>
        </w:div>
      </w:divsChild>
    </w:div>
    <w:div w:id="345332577">
      <w:bodyDiv w:val="1"/>
      <w:marLeft w:val="0"/>
      <w:marRight w:val="0"/>
      <w:marTop w:val="0"/>
      <w:marBottom w:val="0"/>
      <w:divBdr>
        <w:top w:val="none" w:sz="0" w:space="0" w:color="auto"/>
        <w:left w:val="none" w:sz="0" w:space="0" w:color="auto"/>
        <w:bottom w:val="none" w:sz="0" w:space="0" w:color="auto"/>
        <w:right w:val="none" w:sz="0" w:space="0" w:color="auto"/>
      </w:divBdr>
    </w:div>
    <w:div w:id="360594561">
      <w:bodyDiv w:val="1"/>
      <w:marLeft w:val="0"/>
      <w:marRight w:val="0"/>
      <w:marTop w:val="0"/>
      <w:marBottom w:val="0"/>
      <w:divBdr>
        <w:top w:val="none" w:sz="0" w:space="0" w:color="auto"/>
        <w:left w:val="none" w:sz="0" w:space="0" w:color="auto"/>
        <w:bottom w:val="none" w:sz="0" w:space="0" w:color="auto"/>
        <w:right w:val="none" w:sz="0" w:space="0" w:color="auto"/>
      </w:divBdr>
    </w:div>
    <w:div w:id="729572097">
      <w:bodyDiv w:val="1"/>
      <w:marLeft w:val="0"/>
      <w:marRight w:val="0"/>
      <w:marTop w:val="0"/>
      <w:marBottom w:val="0"/>
      <w:divBdr>
        <w:top w:val="none" w:sz="0" w:space="0" w:color="auto"/>
        <w:left w:val="none" w:sz="0" w:space="0" w:color="auto"/>
        <w:bottom w:val="none" w:sz="0" w:space="0" w:color="auto"/>
        <w:right w:val="none" w:sz="0" w:space="0" w:color="auto"/>
      </w:divBdr>
    </w:div>
    <w:div w:id="1315839104">
      <w:bodyDiv w:val="1"/>
      <w:marLeft w:val="0"/>
      <w:marRight w:val="0"/>
      <w:marTop w:val="0"/>
      <w:marBottom w:val="0"/>
      <w:divBdr>
        <w:top w:val="none" w:sz="0" w:space="0" w:color="auto"/>
        <w:left w:val="none" w:sz="0" w:space="0" w:color="auto"/>
        <w:bottom w:val="none" w:sz="0" w:space="0" w:color="auto"/>
        <w:right w:val="none" w:sz="0" w:space="0" w:color="auto"/>
      </w:divBdr>
    </w:div>
    <w:div w:id="1401054909">
      <w:bodyDiv w:val="1"/>
      <w:marLeft w:val="0"/>
      <w:marRight w:val="0"/>
      <w:marTop w:val="0"/>
      <w:marBottom w:val="0"/>
      <w:divBdr>
        <w:top w:val="none" w:sz="0" w:space="0" w:color="auto"/>
        <w:left w:val="none" w:sz="0" w:space="0" w:color="auto"/>
        <w:bottom w:val="none" w:sz="0" w:space="0" w:color="auto"/>
        <w:right w:val="none" w:sz="0" w:space="0" w:color="auto"/>
      </w:divBdr>
    </w:div>
    <w:div w:id="1408846278">
      <w:bodyDiv w:val="1"/>
      <w:marLeft w:val="0"/>
      <w:marRight w:val="0"/>
      <w:marTop w:val="0"/>
      <w:marBottom w:val="0"/>
      <w:divBdr>
        <w:top w:val="none" w:sz="0" w:space="0" w:color="auto"/>
        <w:left w:val="none" w:sz="0" w:space="0" w:color="auto"/>
        <w:bottom w:val="none" w:sz="0" w:space="0" w:color="auto"/>
        <w:right w:val="none" w:sz="0" w:space="0" w:color="auto"/>
      </w:divBdr>
    </w:div>
    <w:div w:id="1493520067">
      <w:bodyDiv w:val="1"/>
      <w:marLeft w:val="0"/>
      <w:marRight w:val="0"/>
      <w:marTop w:val="0"/>
      <w:marBottom w:val="0"/>
      <w:divBdr>
        <w:top w:val="none" w:sz="0" w:space="0" w:color="auto"/>
        <w:left w:val="none" w:sz="0" w:space="0" w:color="auto"/>
        <w:bottom w:val="none" w:sz="0" w:space="0" w:color="auto"/>
        <w:right w:val="none" w:sz="0" w:space="0" w:color="auto"/>
      </w:divBdr>
    </w:div>
    <w:div w:id="1554734373">
      <w:bodyDiv w:val="1"/>
      <w:marLeft w:val="0"/>
      <w:marRight w:val="0"/>
      <w:marTop w:val="0"/>
      <w:marBottom w:val="0"/>
      <w:divBdr>
        <w:top w:val="none" w:sz="0" w:space="0" w:color="auto"/>
        <w:left w:val="none" w:sz="0" w:space="0" w:color="auto"/>
        <w:bottom w:val="none" w:sz="0" w:space="0" w:color="auto"/>
        <w:right w:val="none" w:sz="0" w:space="0" w:color="auto"/>
      </w:divBdr>
    </w:div>
    <w:div w:id="1810514490">
      <w:bodyDiv w:val="1"/>
      <w:marLeft w:val="0"/>
      <w:marRight w:val="0"/>
      <w:marTop w:val="0"/>
      <w:marBottom w:val="0"/>
      <w:divBdr>
        <w:top w:val="none" w:sz="0" w:space="0" w:color="auto"/>
        <w:left w:val="none" w:sz="0" w:space="0" w:color="auto"/>
        <w:bottom w:val="none" w:sz="0" w:space="0" w:color="auto"/>
        <w:right w:val="none" w:sz="0" w:space="0" w:color="auto"/>
      </w:divBdr>
    </w:div>
    <w:div w:id="1832602223">
      <w:bodyDiv w:val="1"/>
      <w:marLeft w:val="0"/>
      <w:marRight w:val="0"/>
      <w:marTop w:val="0"/>
      <w:marBottom w:val="0"/>
      <w:divBdr>
        <w:top w:val="none" w:sz="0" w:space="0" w:color="auto"/>
        <w:left w:val="none" w:sz="0" w:space="0" w:color="auto"/>
        <w:bottom w:val="none" w:sz="0" w:space="0" w:color="auto"/>
        <w:right w:val="none" w:sz="0" w:space="0" w:color="auto"/>
      </w:divBdr>
    </w:div>
    <w:div w:id="1974557272">
      <w:bodyDiv w:val="1"/>
      <w:marLeft w:val="0"/>
      <w:marRight w:val="0"/>
      <w:marTop w:val="0"/>
      <w:marBottom w:val="0"/>
      <w:divBdr>
        <w:top w:val="none" w:sz="0" w:space="0" w:color="auto"/>
        <w:left w:val="none" w:sz="0" w:space="0" w:color="auto"/>
        <w:bottom w:val="none" w:sz="0" w:space="0" w:color="auto"/>
        <w:right w:val="none" w:sz="0" w:space="0" w:color="auto"/>
      </w:divBdr>
    </w:div>
    <w:div w:id="2142992605">
      <w:bodyDiv w:val="1"/>
      <w:marLeft w:val="0"/>
      <w:marRight w:val="0"/>
      <w:marTop w:val="0"/>
      <w:marBottom w:val="0"/>
      <w:divBdr>
        <w:top w:val="none" w:sz="0" w:space="0" w:color="auto"/>
        <w:left w:val="none" w:sz="0" w:space="0" w:color="auto"/>
        <w:bottom w:val="none" w:sz="0" w:space="0" w:color="auto"/>
        <w:right w:val="none" w:sz="0" w:space="0" w:color="auto"/>
      </w:divBdr>
      <w:divsChild>
        <w:div w:id="108596347">
          <w:marLeft w:val="0"/>
          <w:marRight w:val="0"/>
          <w:marTop w:val="0"/>
          <w:marBottom w:val="0"/>
          <w:divBdr>
            <w:top w:val="none" w:sz="0" w:space="0" w:color="auto"/>
            <w:left w:val="none" w:sz="0" w:space="0" w:color="auto"/>
            <w:bottom w:val="none" w:sz="0" w:space="0" w:color="auto"/>
            <w:right w:val="none" w:sz="0" w:space="0" w:color="auto"/>
          </w:divBdr>
        </w:div>
        <w:div w:id="323705617">
          <w:marLeft w:val="0"/>
          <w:marRight w:val="0"/>
          <w:marTop w:val="0"/>
          <w:marBottom w:val="0"/>
          <w:divBdr>
            <w:top w:val="none" w:sz="0" w:space="0" w:color="auto"/>
            <w:left w:val="none" w:sz="0" w:space="0" w:color="auto"/>
            <w:bottom w:val="none" w:sz="0" w:space="0" w:color="auto"/>
            <w:right w:val="none" w:sz="0" w:space="0" w:color="auto"/>
          </w:divBdr>
        </w:div>
        <w:div w:id="767819876">
          <w:marLeft w:val="0"/>
          <w:marRight w:val="0"/>
          <w:marTop w:val="0"/>
          <w:marBottom w:val="0"/>
          <w:divBdr>
            <w:top w:val="none" w:sz="0" w:space="0" w:color="auto"/>
            <w:left w:val="none" w:sz="0" w:space="0" w:color="auto"/>
            <w:bottom w:val="none" w:sz="0" w:space="0" w:color="auto"/>
            <w:right w:val="none" w:sz="0" w:space="0" w:color="auto"/>
          </w:divBdr>
        </w:div>
        <w:div w:id="935285840">
          <w:marLeft w:val="0"/>
          <w:marRight w:val="0"/>
          <w:marTop w:val="0"/>
          <w:marBottom w:val="0"/>
          <w:divBdr>
            <w:top w:val="none" w:sz="0" w:space="0" w:color="auto"/>
            <w:left w:val="none" w:sz="0" w:space="0" w:color="auto"/>
            <w:bottom w:val="none" w:sz="0" w:space="0" w:color="auto"/>
            <w:right w:val="none" w:sz="0" w:space="0" w:color="auto"/>
          </w:divBdr>
        </w:div>
        <w:div w:id="1223714593">
          <w:marLeft w:val="0"/>
          <w:marRight w:val="0"/>
          <w:marTop w:val="0"/>
          <w:marBottom w:val="0"/>
          <w:divBdr>
            <w:top w:val="none" w:sz="0" w:space="0" w:color="auto"/>
            <w:left w:val="none" w:sz="0" w:space="0" w:color="auto"/>
            <w:bottom w:val="none" w:sz="0" w:space="0" w:color="auto"/>
            <w:right w:val="none" w:sz="0" w:space="0" w:color="auto"/>
          </w:divBdr>
        </w:div>
        <w:div w:id="1523129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kuc@wodypolskie.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y.gov.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zz-warszawa@wody.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USTAWI~1\Temp\Szablon_papier_RZGW_wz&#243;r_n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52CE7-B59D-4BE0-AAAF-00A42B1A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Szablon_papier_RZGW_wzór_nowy</Template>
  <TotalTime>57</TotalTime>
  <Pages>8</Pages>
  <Words>4281</Words>
  <Characters>25687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29909</CharactersWithSpaces>
  <SharedDoc>false</SharedDoc>
  <HLinks>
    <vt:vector size="6" baseType="variant">
      <vt:variant>
        <vt:i4>8323090</vt:i4>
      </vt:variant>
      <vt:variant>
        <vt:i4>0</vt:i4>
      </vt:variant>
      <vt:variant>
        <vt:i4>0</vt:i4>
      </vt:variant>
      <vt:variant>
        <vt:i4>5</vt:i4>
      </vt:variant>
      <vt:variant>
        <vt:lpwstr>mailto:iod@wody.gov.pl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Janina Żukowska</cp:lastModifiedBy>
  <cp:revision>8</cp:revision>
  <cp:lastPrinted>2018-02-23T08:50:00Z</cp:lastPrinted>
  <dcterms:created xsi:type="dcterms:W3CDTF">2020-03-02T10:19:00Z</dcterms:created>
  <dcterms:modified xsi:type="dcterms:W3CDTF">2020-03-05T08:04:00Z</dcterms:modified>
</cp:coreProperties>
</file>